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9187" w14:textId="5DFD425B"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926161">
        <w:rPr>
          <w:rFonts w:ascii="Arial" w:hAnsi="Arial" w:cs="Arial"/>
          <w:sz w:val="24"/>
          <w:szCs w:val="28"/>
          <w:lang w:val="en-CA"/>
        </w:rPr>
        <w:t>10</w:t>
      </w:r>
      <w:r w:rsidR="001E4618">
        <w:rPr>
          <w:rFonts w:ascii="Arial" w:hAnsi="Arial" w:cs="Arial"/>
          <w:sz w:val="24"/>
          <w:szCs w:val="28"/>
          <w:lang w:val="en-CA"/>
        </w:rPr>
        <w:t>6</w:t>
      </w:r>
      <w:r w:rsidR="00934D8A">
        <w:rPr>
          <w:rFonts w:ascii="Arial" w:hAnsi="Arial" w:cs="Arial"/>
          <w:sz w:val="24"/>
          <w:szCs w:val="28"/>
        </w:rPr>
        <w:t>bis-e</w:t>
      </w:r>
      <w:r w:rsidR="00D80957" w:rsidRPr="008953DE">
        <w:rPr>
          <w:rFonts w:ascii="Arial" w:hAnsi="Arial" w:cs="Arial"/>
          <w:sz w:val="24"/>
          <w:szCs w:val="28"/>
          <w:lang w:val="en-CA"/>
        </w:rPr>
        <w:tab/>
      </w:r>
      <w:r w:rsidR="00F23C1E" w:rsidRPr="00F23C1E">
        <w:rPr>
          <w:rFonts w:ascii="Arial" w:hAnsi="Arial" w:cs="Arial"/>
          <w:sz w:val="24"/>
          <w:szCs w:val="28"/>
          <w:lang w:val="en-CA"/>
        </w:rPr>
        <w:t>R4-</w:t>
      </w:r>
      <w:r w:rsidR="00330ADE">
        <w:rPr>
          <w:rFonts w:ascii="Arial" w:hAnsi="Arial" w:cs="Arial"/>
          <w:sz w:val="24"/>
          <w:szCs w:val="28"/>
          <w:lang w:val="en-CA"/>
        </w:rPr>
        <w:t>2</w:t>
      </w:r>
      <w:r w:rsidR="00B560F7">
        <w:rPr>
          <w:rFonts w:ascii="Arial" w:hAnsi="Arial" w:cs="Arial"/>
          <w:sz w:val="24"/>
          <w:szCs w:val="28"/>
          <w:lang w:val="en-CA"/>
        </w:rPr>
        <w:t>304895</w:t>
      </w:r>
    </w:p>
    <w:p w14:paraId="4F58942D" w14:textId="072EE649" w:rsidR="00D80957" w:rsidRPr="008953DE" w:rsidRDefault="001F795D"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Electronic Meeting</w:t>
      </w:r>
      <w:r w:rsidR="001E4618">
        <w:rPr>
          <w:rFonts w:ascii="Arial" w:hAnsi="Arial" w:cs="Arial"/>
          <w:sz w:val="24"/>
          <w:szCs w:val="28"/>
          <w:lang w:val="en-CA"/>
        </w:rPr>
        <w:t>,</w:t>
      </w:r>
      <w:r w:rsidR="009E62B1">
        <w:rPr>
          <w:rFonts w:ascii="Arial" w:hAnsi="Arial" w:cs="Arial"/>
          <w:sz w:val="24"/>
          <w:szCs w:val="28"/>
          <w:lang w:val="en-CA"/>
        </w:rPr>
        <w:t xml:space="preserve"> </w:t>
      </w:r>
      <w:r>
        <w:rPr>
          <w:rFonts w:ascii="Arial" w:hAnsi="Arial" w:cs="Arial"/>
          <w:sz w:val="24"/>
          <w:szCs w:val="28"/>
          <w:lang w:val="en-CA"/>
        </w:rPr>
        <w:t>April</w:t>
      </w:r>
      <w:r w:rsidR="001E4618">
        <w:rPr>
          <w:rFonts w:ascii="Arial" w:hAnsi="Arial" w:cs="Arial"/>
          <w:sz w:val="24"/>
          <w:szCs w:val="28"/>
          <w:lang w:val="en-CA"/>
        </w:rPr>
        <w:t xml:space="preserve"> </w:t>
      </w:r>
      <w:r>
        <w:rPr>
          <w:rFonts w:ascii="Arial" w:hAnsi="Arial" w:cs="Arial"/>
          <w:sz w:val="24"/>
          <w:szCs w:val="28"/>
          <w:lang w:val="en-CA"/>
        </w:rPr>
        <w:t>1</w:t>
      </w:r>
      <w:r w:rsidR="00567E14">
        <w:rPr>
          <w:rFonts w:ascii="Arial" w:hAnsi="Arial" w:cs="Arial"/>
          <w:sz w:val="24"/>
          <w:szCs w:val="28"/>
          <w:lang w:val="en-CA"/>
        </w:rPr>
        <w:t>7</w:t>
      </w:r>
      <w:r w:rsidR="009B322E" w:rsidRPr="009B322E">
        <w:rPr>
          <w:rFonts w:ascii="Arial" w:hAnsi="Arial" w:cs="Arial"/>
          <w:sz w:val="24"/>
          <w:szCs w:val="28"/>
          <w:vertAlign w:val="superscript"/>
          <w:lang w:val="en-CA"/>
        </w:rPr>
        <w:t>th</w:t>
      </w:r>
      <w:r w:rsidR="009B322E">
        <w:rPr>
          <w:rFonts w:ascii="Arial" w:hAnsi="Arial" w:cs="Arial"/>
          <w:sz w:val="24"/>
          <w:szCs w:val="28"/>
          <w:lang w:val="en-CA"/>
        </w:rPr>
        <w:t xml:space="preserve"> </w:t>
      </w:r>
      <w:proofErr w:type="gramStart"/>
      <w:r w:rsidR="00946E1F" w:rsidRPr="008953DE">
        <w:rPr>
          <w:rFonts w:ascii="Arial" w:hAnsi="Arial" w:cs="Arial"/>
          <w:sz w:val="24"/>
          <w:szCs w:val="28"/>
          <w:lang w:val="en-CA"/>
        </w:rPr>
        <w:t xml:space="preserve">– </w:t>
      </w:r>
      <w:r w:rsidR="00567E14">
        <w:rPr>
          <w:rFonts w:ascii="Arial" w:hAnsi="Arial" w:cs="Arial"/>
          <w:sz w:val="24"/>
          <w:szCs w:val="28"/>
          <w:lang w:val="en-CA"/>
        </w:rPr>
        <w:t xml:space="preserve"> </w:t>
      </w:r>
      <w:r>
        <w:rPr>
          <w:rFonts w:ascii="Arial" w:hAnsi="Arial" w:cs="Arial"/>
          <w:sz w:val="24"/>
          <w:szCs w:val="28"/>
          <w:lang w:val="en-CA"/>
        </w:rPr>
        <w:t>April</w:t>
      </w:r>
      <w:proofErr w:type="gramEnd"/>
      <w:r w:rsidR="00567E14">
        <w:rPr>
          <w:rFonts w:ascii="Arial" w:hAnsi="Arial" w:cs="Arial"/>
          <w:sz w:val="24"/>
          <w:szCs w:val="28"/>
          <w:lang w:val="en-CA"/>
        </w:rPr>
        <w:t xml:space="preserve"> </w:t>
      </w:r>
      <w:r>
        <w:rPr>
          <w:rFonts w:ascii="Arial" w:hAnsi="Arial" w:cs="Arial"/>
          <w:sz w:val="24"/>
          <w:szCs w:val="28"/>
          <w:lang w:val="en-CA"/>
        </w:rPr>
        <w:t>26</w:t>
      </w:r>
      <w:r w:rsidRPr="001F795D">
        <w:rPr>
          <w:rFonts w:ascii="Arial" w:hAnsi="Arial" w:cs="Arial"/>
          <w:sz w:val="24"/>
          <w:szCs w:val="28"/>
          <w:vertAlign w:val="superscript"/>
          <w:lang w:val="en-CA"/>
        </w:rPr>
        <w:t>th</w:t>
      </w:r>
      <w:r>
        <w:rPr>
          <w:rFonts w:ascii="Arial" w:hAnsi="Arial" w:cs="Arial"/>
          <w:sz w:val="24"/>
          <w:szCs w:val="28"/>
          <w:lang w:val="en-CA"/>
        </w:rPr>
        <w:t xml:space="preserve"> </w:t>
      </w:r>
      <w:r w:rsidR="00363884">
        <w:rPr>
          <w:rFonts w:ascii="Arial" w:hAnsi="Arial" w:cs="Arial"/>
          <w:sz w:val="24"/>
          <w:szCs w:val="28"/>
          <w:lang w:val="en-CA"/>
        </w:rPr>
        <w:t>,</w:t>
      </w:r>
      <w:r w:rsidR="00347CC4" w:rsidRPr="008953DE">
        <w:rPr>
          <w:rFonts w:ascii="Arial" w:hAnsi="Arial" w:cs="Arial"/>
          <w:sz w:val="24"/>
          <w:szCs w:val="28"/>
          <w:lang w:val="en-CA"/>
        </w:rPr>
        <w:t xml:space="preserve"> 20</w:t>
      </w:r>
      <w:r w:rsidR="00AA35A3" w:rsidRPr="008953DE">
        <w:rPr>
          <w:rFonts w:ascii="Arial" w:hAnsi="Arial" w:cs="Arial"/>
          <w:sz w:val="24"/>
          <w:szCs w:val="28"/>
          <w:lang w:val="en-CA"/>
        </w:rPr>
        <w:t>2</w:t>
      </w:r>
      <w:r w:rsidR="00567E14">
        <w:rPr>
          <w:rFonts w:ascii="Arial" w:hAnsi="Arial" w:cs="Arial"/>
          <w:sz w:val="24"/>
          <w:szCs w:val="28"/>
          <w:lang w:val="en-CA"/>
        </w:rPr>
        <w:t>3</w:t>
      </w:r>
    </w:p>
    <w:p w14:paraId="14395BAA" w14:textId="44AB6438" w:rsidR="00D80957" w:rsidRPr="00791CC8" w:rsidRDefault="00D80957" w:rsidP="00C40CB6">
      <w:pPr>
        <w:tabs>
          <w:tab w:val="left" w:pos="1985"/>
          <w:tab w:val="left" w:pos="5527"/>
        </w:tabs>
        <w:spacing w:before="240" w:after="0"/>
        <w:jc w:val="both"/>
        <w:rPr>
          <w:rFonts w:ascii="Arial" w:hAnsi="Arial" w:cs="Arial"/>
          <w:bCs/>
          <w:sz w:val="22"/>
          <w:szCs w:val="22"/>
          <w:lang w:val="en-US"/>
        </w:rPr>
      </w:pPr>
      <w:r w:rsidRPr="000F5E9C">
        <w:rPr>
          <w:rFonts w:ascii="Arial" w:hAnsi="Arial" w:cs="Arial"/>
          <w:b/>
          <w:sz w:val="22"/>
          <w:szCs w:val="22"/>
          <w:lang w:val="en-US"/>
        </w:rPr>
        <w:t>Agenda Item:</w:t>
      </w:r>
      <w:r w:rsidRPr="000F5E9C">
        <w:rPr>
          <w:rFonts w:ascii="Arial" w:hAnsi="Arial" w:cs="Arial"/>
          <w:b/>
          <w:sz w:val="22"/>
          <w:szCs w:val="22"/>
          <w:lang w:val="en-US"/>
        </w:rPr>
        <w:tab/>
      </w:r>
      <w:r w:rsidR="00707CF0">
        <w:rPr>
          <w:rFonts w:ascii="Arial" w:hAnsi="Arial" w:cs="Arial"/>
          <w:bCs/>
          <w:sz w:val="22"/>
          <w:szCs w:val="22"/>
          <w:lang w:val="en-US"/>
        </w:rPr>
        <w:t>5</w:t>
      </w:r>
      <w:r w:rsidR="00A413E5" w:rsidRPr="001F47B9">
        <w:rPr>
          <w:rFonts w:ascii="Arial" w:hAnsi="Arial" w:cs="Arial"/>
          <w:bCs/>
          <w:sz w:val="22"/>
          <w:szCs w:val="22"/>
          <w:lang w:val="en-CA"/>
        </w:rPr>
        <w:t>.</w:t>
      </w:r>
      <w:r w:rsidR="00D7465D">
        <w:rPr>
          <w:rFonts w:ascii="Arial" w:hAnsi="Arial" w:cs="Arial"/>
          <w:bCs/>
          <w:sz w:val="22"/>
          <w:szCs w:val="22"/>
          <w:lang w:val="en-CA"/>
        </w:rPr>
        <w:t>2</w:t>
      </w:r>
      <w:r w:rsidR="007F02C1">
        <w:rPr>
          <w:rFonts w:ascii="Arial" w:hAnsi="Arial" w:cs="Arial"/>
          <w:bCs/>
          <w:sz w:val="22"/>
          <w:szCs w:val="22"/>
          <w:lang w:val="en-CA"/>
        </w:rPr>
        <w:t>5</w:t>
      </w:r>
      <w:r w:rsidR="00CC3083" w:rsidRPr="001F47B9">
        <w:rPr>
          <w:rFonts w:ascii="Arial" w:hAnsi="Arial" w:cs="Arial"/>
          <w:bCs/>
          <w:sz w:val="22"/>
          <w:szCs w:val="22"/>
          <w:lang w:val="en-CA"/>
        </w:rPr>
        <w:t>.</w:t>
      </w:r>
      <w:r w:rsidR="00707CF0">
        <w:rPr>
          <w:rFonts w:ascii="Arial" w:hAnsi="Arial" w:cs="Arial"/>
          <w:bCs/>
          <w:sz w:val="22"/>
          <w:szCs w:val="22"/>
          <w:lang w:val="en-CA"/>
        </w:rPr>
        <w:t>4</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5FBED2D9"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337F8C">
        <w:rPr>
          <w:rFonts w:ascii="Arial" w:hAnsi="Arial" w:cs="Arial"/>
          <w:sz w:val="22"/>
          <w:szCs w:val="22"/>
          <w:lang w:val="en-CA"/>
        </w:rPr>
        <w:t xml:space="preserve">Improvement on </w:t>
      </w:r>
      <w:proofErr w:type="spellStart"/>
      <w:r w:rsidR="00337F8C">
        <w:rPr>
          <w:rFonts w:ascii="Arial" w:hAnsi="Arial" w:cs="Arial"/>
          <w:sz w:val="22"/>
          <w:szCs w:val="22"/>
          <w:lang w:val="en-CA"/>
        </w:rPr>
        <w:t>Scell</w:t>
      </w:r>
      <w:proofErr w:type="spellEnd"/>
      <w:r w:rsidR="00337F8C">
        <w:rPr>
          <w:rFonts w:ascii="Arial" w:hAnsi="Arial" w:cs="Arial"/>
          <w:sz w:val="22"/>
          <w:szCs w:val="22"/>
          <w:lang w:val="en-CA"/>
        </w:rPr>
        <w:t>/SCG setup delay</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62C60D70" w14:textId="204DD116" w:rsidR="00310032" w:rsidRDefault="00EA2AF1" w:rsidP="00BD21C1">
      <w:pPr>
        <w:rPr>
          <w:sz w:val="22"/>
          <w:lang w:val="en-CA"/>
        </w:rPr>
      </w:pPr>
      <w:r>
        <w:rPr>
          <w:sz w:val="22"/>
          <w:lang w:val="en-CA"/>
        </w:rPr>
        <w:t xml:space="preserve">From </w:t>
      </w:r>
      <w:r w:rsidR="00004C4E">
        <w:rPr>
          <w:sz w:val="22"/>
          <w:lang w:val="en-CA"/>
        </w:rPr>
        <w:t>RAN4 </w:t>
      </w:r>
      <w:r w:rsidR="0088095D">
        <w:rPr>
          <w:sz w:val="22"/>
          <w:lang w:val="en-CA"/>
        </w:rPr>
        <w:t>#</w:t>
      </w:r>
      <w:r w:rsidR="00004C4E">
        <w:rPr>
          <w:sz w:val="22"/>
          <w:lang w:val="en-CA"/>
        </w:rPr>
        <w:t>10</w:t>
      </w:r>
      <w:r w:rsidR="001C5115">
        <w:rPr>
          <w:sz w:val="22"/>
          <w:lang w:val="en-CA"/>
        </w:rPr>
        <w:t>6</w:t>
      </w:r>
      <w:r w:rsidR="00004C4E">
        <w:rPr>
          <w:sz w:val="22"/>
          <w:lang w:val="en-CA"/>
        </w:rPr>
        <w:t xml:space="preserve"> meeting</w:t>
      </w:r>
      <w:r w:rsidR="00564018">
        <w:rPr>
          <w:sz w:val="22"/>
          <w:lang w:val="en-CA"/>
        </w:rPr>
        <w:t xml:space="preserve"> Rel-1</w:t>
      </w:r>
      <w:r w:rsidR="00BD21C1">
        <w:rPr>
          <w:sz w:val="22"/>
          <w:lang w:val="en-CA"/>
        </w:rPr>
        <w:t>8</w:t>
      </w:r>
      <w:r w:rsidR="00564018">
        <w:rPr>
          <w:sz w:val="22"/>
          <w:lang w:val="en-CA"/>
        </w:rPr>
        <w:t xml:space="preserve"> </w:t>
      </w:r>
      <w:r w:rsidR="001762E3">
        <w:rPr>
          <w:sz w:val="22"/>
          <w:lang w:val="en-CA"/>
        </w:rPr>
        <w:t xml:space="preserve">improvement on </w:t>
      </w:r>
      <w:proofErr w:type="spellStart"/>
      <w:r w:rsidR="001762E3">
        <w:rPr>
          <w:sz w:val="22"/>
          <w:lang w:val="en-CA"/>
        </w:rPr>
        <w:t>Scell</w:t>
      </w:r>
      <w:proofErr w:type="spellEnd"/>
      <w:r w:rsidR="001762E3">
        <w:rPr>
          <w:sz w:val="22"/>
          <w:lang w:val="en-CA"/>
        </w:rPr>
        <w:t>/SCG setup delay</w:t>
      </w:r>
      <w:r w:rsidR="00590B40">
        <w:rPr>
          <w:sz w:val="22"/>
          <w:lang w:val="en-CA"/>
        </w:rPr>
        <w:t xml:space="preserve"> are listed </w:t>
      </w:r>
      <w:proofErr w:type="gramStart"/>
      <w:r w:rsidR="00590B40">
        <w:rPr>
          <w:sz w:val="22"/>
          <w:lang w:val="en-CA"/>
        </w:rPr>
        <w:t>in</w:t>
      </w:r>
      <w:r w:rsidR="00BD21C1">
        <w:rPr>
          <w:sz w:val="22"/>
          <w:lang w:val="en-CA"/>
        </w:rPr>
        <w:t xml:space="preserve"> </w:t>
      </w:r>
      <w:r w:rsidR="004570EE" w:rsidRPr="0057045A">
        <w:rPr>
          <w:sz w:val="22"/>
          <w:lang w:val="en-CA"/>
        </w:rPr>
        <w:t xml:space="preserve"> [</w:t>
      </w:r>
      <w:proofErr w:type="gramEnd"/>
      <w:r w:rsidR="004570EE" w:rsidRPr="0057045A">
        <w:rPr>
          <w:sz w:val="22"/>
          <w:lang w:val="en-CA"/>
        </w:rPr>
        <w:t>1]</w:t>
      </w:r>
      <w:r w:rsidR="00310032">
        <w:rPr>
          <w:sz w:val="22"/>
          <w:lang w:val="en-CA"/>
        </w:rPr>
        <w:t xml:space="preserve"> </w:t>
      </w:r>
      <w:r w:rsidR="00BD21C1">
        <w:rPr>
          <w:sz w:val="22"/>
          <w:lang w:val="en-CA"/>
        </w:rPr>
        <w:t xml:space="preserve">. </w:t>
      </w:r>
      <w:r w:rsidR="00310032">
        <w:rPr>
          <w:sz w:val="22"/>
          <w:lang w:val="en-CA"/>
        </w:rPr>
        <w:t xml:space="preserve">In this paper we provide our view on certain open </w:t>
      </w:r>
      <w:r w:rsidR="00742EA1">
        <w:rPr>
          <w:sz w:val="22"/>
          <w:lang w:val="en-CA"/>
        </w:rPr>
        <w:t>issues.</w:t>
      </w:r>
    </w:p>
    <w:p w14:paraId="42EBDF56" w14:textId="68484587" w:rsidR="00A23CD4" w:rsidRPr="00A23CD4" w:rsidRDefault="00A23CD4" w:rsidP="00A23CD4">
      <w:pPr>
        <w:spacing w:after="120"/>
        <w:rPr>
          <w:color w:val="000000" w:themeColor="text1"/>
          <w:lang w:val="en-US"/>
        </w:rPr>
      </w:pPr>
      <w:r w:rsidRPr="00A23CD4">
        <w:rPr>
          <w:color w:val="000000" w:themeColor="text1"/>
          <w:lang w:val="en-US"/>
        </w:rPr>
        <w:t>Background:</w:t>
      </w:r>
      <w:r w:rsidR="00EB1193">
        <w:rPr>
          <w:color w:val="000000" w:themeColor="text1"/>
          <w:lang w:val="en-US"/>
        </w:rPr>
        <w:t xml:space="preserve"> WID</w:t>
      </w:r>
      <w:r w:rsidRPr="00A23CD4">
        <w:rPr>
          <w:color w:val="000000" w:themeColor="text1"/>
          <w:lang w:val="en-US"/>
        </w:rPr>
        <w:t xml:space="preserve"> obj</w:t>
      </w:r>
      <w:r>
        <w:rPr>
          <w:color w:val="000000" w:themeColor="text1"/>
          <w:lang w:val="en-US"/>
        </w:rPr>
        <w:t>ective</w:t>
      </w:r>
      <w:r w:rsidRPr="00A23CD4">
        <w:rPr>
          <w:color w:val="000000" w:themeColor="text1"/>
          <w:lang w:val="en-US"/>
        </w:rPr>
        <w:t xml:space="preserve"> #</w:t>
      </w:r>
      <w:r w:rsidR="00501E88">
        <w:rPr>
          <w:color w:val="000000" w:themeColor="text1"/>
          <w:lang w:val="en-US"/>
        </w:rPr>
        <w:t>7</w:t>
      </w:r>
    </w:p>
    <w:p w14:paraId="3A7B35AF" w14:textId="784BA2A0" w:rsidR="00454474" w:rsidRPr="00454474" w:rsidRDefault="00454474" w:rsidP="00454474">
      <w:pPr>
        <w:pStyle w:val="ListParagraph"/>
        <w:numPr>
          <w:ilvl w:val="0"/>
          <w:numId w:val="32"/>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To study and specify how to reuse the IDLE/INACTIVE mode measurement results which are to be reported during and/or after RRC connection setup/resume </w:t>
      </w:r>
      <w:proofErr w:type="gramStart"/>
      <w:r w:rsidRPr="00454474">
        <w:rPr>
          <w:rFonts w:eastAsia="PMingLiU"/>
          <w:bCs/>
          <w:i/>
          <w:iCs/>
          <w:color w:val="0070C0"/>
          <w:lang w:val="en-US" w:eastAsia="en-GB"/>
        </w:rPr>
        <w:t>in order to</w:t>
      </w:r>
      <w:proofErr w:type="gramEnd"/>
      <w:r w:rsidRPr="00454474">
        <w:rPr>
          <w:rFonts w:eastAsia="PMingLiU"/>
          <w:bCs/>
          <w:i/>
          <w:iCs/>
          <w:color w:val="0070C0"/>
          <w:lang w:val="en-US" w:eastAsia="en-GB"/>
        </w:rPr>
        <w:t> improve </w:t>
      </w:r>
      <w:proofErr w:type="spellStart"/>
      <w:r w:rsidRPr="00454474">
        <w:rPr>
          <w:rFonts w:eastAsia="PMingLiU"/>
          <w:bCs/>
          <w:i/>
          <w:iCs/>
          <w:color w:val="0070C0"/>
          <w:lang w:val="en-US" w:eastAsia="en-GB"/>
        </w:rPr>
        <w:t>SCell</w:t>
      </w:r>
      <w:proofErr w:type="spellEnd"/>
      <w:r w:rsidRPr="00454474">
        <w:rPr>
          <w:rFonts w:eastAsia="PMingLiU"/>
          <w:bCs/>
          <w:i/>
          <w:iCs/>
          <w:color w:val="0070C0"/>
          <w:lang w:val="en-US" w:eastAsia="en-GB"/>
        </w:rPr>
        <w:t>/SCG setup delay [RAN4, RAN2], including:​</w:t>
      </w:r>
    </w:p>
    <w:p w14:paraId="23C73C70" w14:textId="77777777" w:rsidR="00454474" w:rsidRPr="00454474" w:rsidRDefault="00454474" w:rsidP="00454474">
      <w:pPr>
        <w:pStyle w:val="ListParagraph"/>
        <w:numPr>
          <w:ilvl w:val="0"/>
          <w:numId w:val="33"/>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Availability and validation of the IDLE/INACTIVE mode measurement results to be reported [RAN4]; and​</w:t>
      </w:r>
    </w:p>
    <w:p w14:paraId="2D666191" w14:textId="77777777" w:rsidR="00454474" w:rsidRPr="00454474" w:rsidRDefault="00454474" w:rsidP="00454474">
      <w:pPr>
        <w:pStyle w:val="ListParagraph"/>
        <w:numPr>
          <w:ilvl w:val="0"/>
          <w:numId w:val="33"/>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Definition of corresponding RRM requirements [RAN4]; and​</w:t>
      </w:r>
    </w:p>
    <w:p w14:paraId="4BB9B916" w14:textId="77777777" w:rsidR="00454474" w:rsidRPr="00454474" w:rsidRDefault="00454474" w:rsidP="00454474">
      <w:pPr>
        <w:pStyle w:val="ListParagraph"/>
        <w:numPr>
          <w:ilvl w:val="0"/>
          <w:numId w:val="33"/>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If necessary, based on RAN4 outcome, definition of corresponding signaling support [RAN2].​</w:t>
      </w:r>
    </w:p>
    <w:p w14:paraId="2EFE70C9" w14:textId="77777777" w:rsidR="00454474" w:rsidRPr="00454474" w:rsidRDefault="00454474" w:rsidP="00454474">
      <w:pPr>
        <w:overflowPunct w:val="0"/>
        <w:autoSpaceDE w:val="0"/>
        <w:autoSpaceDN w:val="0"/>
        <w:adjustRightInd w:val="0"/>
        <w:ind w:left="1704"/>
        <w:textAlignment w:val="baseline"/>
        <w:rPr>
          <w:rFonts w:eastAsia="PMingLiU"/>
          <w:bCs/>
          <w:i/>
          <w:iCs/>
          <w:color w:val="0070C0"/>
          <w:lang w:eastAsia="en-GB"/>
        </w:rPr>
      </w:pPr>
      <w:r w:rsidRPr="00454474">
        <w:rPr>
          <w:rFonts w:eastAsia="PMingLiU"/>
          <w:bCs/>
          <w:i/>
          <w:iCs/>
          <w:color w:val="0070C0"/>
          <w:lang w:val="en-US" w:eastAsia="en-GB"/>
        </w:rPr>
        <w:t>Note 5: RAN4 will coordinate in due course with RAN2 to start the work.​</w:t>
      </w:r>
    </w:p>
    <w:p w14:paraId="7239A928" w14:textId="77777777" w:rsidR="00454474" w:rsidRPr="00454474" w:rsidRDefault="00454474" w:rsidP="00454474">
      <w:pPr>
        <w:overflowPunct w:val="0"/>
        <w:autoSpaceDE w:val="0"/>
        <w:autoSpaceDN w:val="0"/>
        <w:adjustRightInd w:val="0"/>
        <w:ind w:left="1704"/>
        <w:textAlignment w:val="baseline"/>
        <w:rPr>
          <w:rFonts w:eastAsia="PMingLiU"/>
          <w:bCs/>
          <w:i/>
          <w:iCs/>
          <w:color w:val="0070C0"/>
          <w:lang w:eastAsia="en-GB"/>
        </w:rPr>
      </w:pPr>
      <w:r w:rsidRPr="00454474">
        <w:rPr>
          <w:rFonts w:eastAsia="PMingLiU"/>
          <w:bCs/>
          <w:i/>
          <w:iCs/>
          <w:color w:val="0070C0"/>
          <w:lang w:val="en-US" w:eastAsia="en-GB"/>
        </w:rPr>
        <w:t>Note 6: R4-2220415 serves as baseline for future work in RAN4​</w:t>
      </w:r>
    </w:p>
    <w:p w14:paraId="291B5114" w14:textId="77777777" w:rsidR="00454474" w:rsidRPr="00454474" w:rsidRDefault="00454474" w:rsidP="00454474">
      <w:pPr>
        <w:overflowPunct w:val="0"/>
        <w:autoSpaceDE w:val="0"/>
        <w:autoSpaceDN w:val="0"/>
        <w:adjustRightInd w:val="0"/>
        <w:ind w:left="1704"/>
        <w:textAlignment w:val="baseline"/>
        <w:rPr>
          <w:rFonts w:eastAsia="PMingLiU"/>
          <w:bCs/>
          <w:i/>
          <w:iCs/>
          <w:color w:val="0070C0"/>
          <w:lang w:eastAsia="en-GB"/>
        </w:rPr>
      </w:pPr>
      <w:r w:rsidRPr="00454474">
        <w:rPr>
          <w:rFonts w:eastAsia="PMingLiU"/>
          <w:bCs/>
          <w:i/>
          <w:iCs/>
          <w:color w:val="0070C0"/>
          <w:lang w:val="en-US" w:eastAsia="en-GB"/>
        </w:rPr>
        <w:t>Note 7: With exception of the above scenarios, enhancements on IDLE/INACTIVE mode measurements and on UE behavior in IDLE/INACTIVE mode are not in scope.​</w:t>
      </w:r>
    </w:p>
    <w:p w14:paraId="499D4AB1" w14:textId="6D83AB83" w:rsidR="00E95CDE" w:rsidRPr="00C273FA" w:rsidRDefault="00EB1193" w:rsidP="00E95CDE">
      <w:pPr>
        <w:pStyle w:val="Heading1"/>
        <w:ind w:left="431" w:hanging="431"/>
        <w:rPr>
          <w:szCs w:val="36"/>
          <w:lang w:val="en-CA"/>
        </w:rPr>
      </w:pPr>
      <w:r>
        <w:rPr>
          <w:noProof/>
          <w:szCs w:val="36"/>
          <w:lang w:val="en-CA"/>
        </w:rPr>
        <mc:AlternateContent>
          <mc:Choice Requires="wps">
            <w:drawing>
              <wp:anchor distT="0" distB="0" distL="114300" distR="114300" simplePos="0" relativeHeight="251658240" behindDoc="0" locked="0" layoutInCell="1" allowOverlap="1" wp14:anchorId="197BF25B" wp14:editId="7C7568E5">
                <wp:simplePos x="0" y="0"/>
                <wp:positionH relativeFrom="column">
                  <wp:posOffset>-66947</wp:posOffset>
                </wp:positionH>
                <wp:positionV relativeFrom="paragraph">
                  <wp:posOffset>408758</wp:posOffset>
                </wp:positionV>
                <wp:extent cx="6157356" cy="4120737"/>
                <wp:effectExtent l="0" t="0" r="15240" b="13335"/>
                <wp:wrapNone/>
                <wp:docPr id="4" name="Rectangle 4"/>
                <wp:cNvGraphicFramePr/>
                <a:graphic xmlns:a="http://schemas.openxmlformats.org/drawingml/2006/main">
                  <a:graphicData uri="http://schemas.microsoft.com/office/word/2010/wordprocessingShape">
                    <wps:wsp>
                      <wps:cNvSpPr/>
                      <wps:spPr>
                        <a:xfrm>
                          <a:off x="0" y="0"/>
                          <a:ext cx="6157356" cy="4120737"/>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1D1513E" id="Rectangle 4" o:spid="_x0000_s1026" style="position:absolute;margin-left:-5.25pt;margin-top:32.2pt;width:484.85pt;height:324.4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" filled="f" strokecolor="black [3213]"/>
            </w:pict>
          </mc:Fallback>
        </mc:AlternateContent>
      </w:r>
      <w:r w:rsidR="00515947">
        <w:rPr>
          <w:szCs w:val="36"/>
          <w:lang w:val="en-CA"/>
        </w:rPr>
        <w:t>Discussion</w:t>
      </w:r>
    </w:p>
    <w:p w14:paraId="2C46BF5E" w14:textId="4EDF5CF5" w:rsidR="00C273FA" w:rsidRDefault="00C273FA" w:rsidP="00C273FA">
      <w:pPr>
        <w:rPr>
          <w:b/>
          <w:bCs/>
          <w:color w:val="000000" w:themeColor="text1"/>
          <w:u w:val="single"/>
          <w:lang w:val="en-US" w:eastAsia="ko-KR"/>
        </w:rPr>
      </w:pPr>
      <w:r>
        <w:rPr>
          <w:b/>
          <w:color w:val="000000" w:themeColor="text1"/>
          <w:u w:val="single"/>
          <w:lang w:val="en-US" w:eastAsia="ko-KR"/>
        </w:rPr>
        <w:t xml:space="preserve">Issue 2-1-2: solutions to improve </w:t>
      </w:r>
      <w:proofErr w:type="spellStart"/>
      <w:r>
        <w:rPr>
          <w:b/>
          <w:color w:val="000000" w:themeColor="text1"/>
          <w:u w:val="single"/>
          <w:lang w:val="en-US" w:eastAsia="ko-KR"/>
        </w:rPr>
        <w:t>SCell</w:t>
      </w:r>
      <w:proofErr w:type="spellEnd"/>
      <w:r>
        <w:rPr>
          <w:b/>
          <w:color w:val="000000" w:themeColor="text1"/>
          <w:u w:val="single"/>
          <w:lang w:val="en-US" w:eastAsia="ko-KR"/>
        </w:rPr>
        <w:t>/SCG setup delay</w:t>
      </w:r>
    </w:p>
    <w:p w14:paraId="312837A4" w14:textId="77777777" w:rsidR="00C273FA" w:rsidRDefault="00C273FA" w:rsidP="00C273FA">
      <w:pPr>
        <w:pStyle w:val="ListParagraph"/>
        <w:numPr>
          <w:ilvl w:val="0"/>
          <w:numId w:val="34"/>
        </w:numPr>
        <w:autoSpaceDN w:val="0"/>
        <w:spacing w:after="120"/>
        <w:ind w:left="720"/>
        <w:contextualSpacing w:val="0"/>
        <w:rPr>
          <w:color w:val="000000" w:themeColor="text1"/>
          <w:u w:val="single"/>
          <w:lang w:val="en-US" w:eastAsia="zh-CN"/>
        </w:rPr>
      </w:pPr>
      <w:r>
        <w:rPr>
          <w:color w:val="000000" w:themeColor="text1"/>
          <w:u w:val="single"/>
          <w:lang w:val="en-US"/>
        </w:rPr>
        <w:t>Candidate solutions:</w:t>
      </w:r>
    </w:p>
    <w:p w14:paraId="6EEB54C9" w14:textId="66AB28DD" w:rsidR="00C273FA" w:rsidRDefault="00C273FA" w:rsidP="00C273FA">
      <w:pPr>
        <w:pStyle w:val="ListParagraph"/>
        <w:numPr>
          <w:ilvl w:val="1"/>
          <w:numId w:val="34"/>
        </w:numPr>
        <w:autoSpaceDN w:val="0"/>
        <w:spacing w:after="120"/>
        <w:ind w:left="1080"/>
        <w:contextualSpacing w:val="0"/>
        <w:rPr>
          <w:color w:val="000000" w:themeColor="text1"/>
          <w:lang w:val="en-US"/>
        </w:rPr>
      </w:pPr>
      <w:r>
        <w:rPr>
          <w:color w:val="000000" w:themeColor="text1"/>
          <w:lang w:val="en-US"/>
        </w:rPr>
        <w:t>Solution 1: Reuse existing measurement, including legacy measurement for cell re-selection and EMR</w:t>
      </w:r>
    </w:p>
    <w:p w14:paraId="5520846D" w14:textId="77777777" w:rsidR="00C273FA" w:rsidRDefault="00C273FA" w:rsidP="00C273FA">
      <w:pPr>
        <w:pStyle w:val="ListParagraph"/>
        <w:numPr>
          <w:ilvl w:val="1"/>
          <w:numId w:val="34"/>
        </w:numPr>
        <w:autoSpaceDN w:val="0"/>
        <w:spacing w:after="120"/>
        <w:ind w:left="1080"/>
        <w:contextualSpacing w:val="0"/>
        <w:rPr>
          <w:color w:val="000000" w:themeColor="text1"/>
          <w:lang w:val="en-US"/>
        </w:rPr>
      </w:pPr>
      <w:r>
        <w:rPr>
          <w:color w:val="000000" w:themeColor="text1"/>
          <w:lang w:val="en-US"/>
        </w:rPr>
        <w:t>Solution 2: introduce new measurement starting from RRC setup/resume</w:t>
      </w:r>
    </w:p>
    <w:p w14:paraId="5B852888" w14:textId="2FD362E9" w:rsidR="00C273FA" w:rsidRDefault="00C273FA" w:rsidP="00C273FA">
      <w:pPr>
        <w:pStyle w:val="ListParagraph"/>
        <w:numPr>
          <w:ilvl w:val="1"/>
          <w:numId w:val="34"/>
        </w:numPr>
        <w:autoSpaceDN w:val="0"/>
        <w:spacing w:after="120"/>
        <w:ind w:left="1080"/>
        <w:contextualSpacing w:val="0"/>
        <w:rPr>
          <w:color w:val="000000" w:themeColor="text1"/>
          <w:lang w:val="en-US"/>
        </w:rPr>
      </w:pPr>
      <w:r>
        <w:rPr>
          <w:color w:val="000000" w:themeColor="text1"/>
          <w:lang w:val="en-US"/>
        </w:rPr>
        <w:t>Solution 3: Reuse existing measurement and introduce new measurement starting from RRC setup/resume.</w:t>
      </w:r>
    </w:p>
    <w:p w14:paraId="1E70C891" w14:textId="6C9AC98E" w:rsidR="00C273FA" w:rsidRDefault="00C273FA" w:rsidP="00C273FA">
      <w:pPr>
        <w:pStyle w:val="ListParagraph"/>
        <w:numPr>
          <w:ilvl w:val="0"/>
          <w:numId w:val="34"/>
        </w:numPr>
        <w:autoSpaceDN w:val="0"/>
        <w:spacing w:after="120"/>
        <w:ind w:left="720"/>
        <w:contextualSpacing w:val="0"/>
        <w:rPr>
          <w:color w:val="000000" w:themeColor="text1"/>
          <w:highlight w:val="green"/>
          <w:u w:val="single"/>
          <w:lang w:val="en-US"/>
        </w:rPr>
      </w:pPr>
      <w:bookmarkStart w:id="3" w:name="_Toc127535755"/>
      <w:bookmarkEnd w:id="3"/>
      <w:r>
        <w:rPr>
          <w:color w:val="000000" w:themeColor="text1"/>
          <w:highlight w:val="green"/>
          <w:u w:val="single"/>
          <w:lang w:val="en-US"/>
        </w:rPr>
        <w:t>Agreement</w:t>
      </w:r>
    </w:p>
    <w:p w14:paraId="67CB3060" w14:textId="0C3D47B6" w:rsidR="00C273FA" w:rsidRDefault="00C273FA" w:rsidP="00C273FA">
      <w:pPr>
        <w:pStyle w:val="ListParagraph"/>
        <w:numPr>
          <w:ilvl w:val="1"/>
          <w:numId w:val="34"/>
        </w:numPr>
        <w:autoSpaceDN w:val="0"/>
        <w:spacing w:after="120"/>
        <w:ind w:left="1080"/>
        <w:contextualSpacing w:val="0"/>
        <w:rPr>
          <w:color w:val="000000" w:themeColor="text1"/>
          <w:highlight w:val="green"/>
          <w:lang w:val="en-US"/>
        </w:rPr>
      </w:pPr>
      <w:r>
        <w:rPr>
          <w:color w:val="000000" w:themeColor="text1"/>
          <w:highlight w:val="green"/>
          <w:lang w:val="en-US"/>
        </w:rPr>
        <w:t xml:space="preserve">UE is allowed to reuse existing measurement, including legacy measurement for cell re-selection and EMR. </w:t>
      </w:r>
    </w:p>
    <w:p w14:paraId="790BBA93" w14:textId="77777777" w:rsidR="00C273FA" w:rsidRDefault="00C273FA" w:rsidP="00C273FA">
      <w:pPr>
        <w:pStyle w:val="ListParagraph"/>
        <w:numPr>
          <w:ilvl w:val="1"/>
          <w:numId w:val="34"/>
        </w:numPr>
        <w:autoSpaceDN w:val="0"/>
        <w:spacing w:after="120"/>
        <w:ind w:left="1080"/>
        <w:contextualSpacing w:val="0"/>
        <w:rPr>
          <w:color w:val="000000" w:themeColor="text1"/>
          <w:highlight w:val="green"/>
          <w:lang w:val="en-US"/>
        </w:rPr>
      </w:pPr>
      <w:r>
        <w:rPr>
          <w:color w:val="000000" w:themeColor="text1"/>
          <w:highlight w:val="green"/>
          <w:lang w:val="en-US"/>
        </w:rPr>
        <w:t>UE is allowed to perform addition measurement starting from RRC connection setup/resume procedure.</w:t>
      </w:r>
    </w:p>
    <w:p w14:paraId="5201823A" w14:textId="29FACBC0" w:rsidR="00C273FA" w:rsidRDefault="00C273FA" w:rsidP="00C273FA">
      <w:pPr>
        <w:pStyle w:val="ListParagraph"/>
        <w:numPr>
          <w:ilvl w:val="1"/>
          <w:numId w:val="34"/>
        </w:numPr>
        <w:autoSpaceDN w:val="0"/>
        <w:spacing w:after="120"/>
        <w:ind w:left="1080"/>
        <w:contextualSpacing w:val="0"/>
        <w:rPr>
          <w:color w:val="000000" w:themeColor="text1"/>
          <w:highlight w:val="green"/>
          <w:lang w:val="en-US"/>
        </w:rPr>
      </w:pPr>
      <w:r>
        <w:rPr>
          <w:color w:val="000000" w:themeColor="text1"/>
          <w:highlight w:val="green"/>
          <w:lang w:val="en-US"/>
        </w:rPr>
        <w:t xml:space="preserve">RAN4 can continue discussion on the feasibility of doing additional measurement starting from RRC setup/resume, and requirements shall be defined if feasible solution is agreed. </w:t>
      </w:r>
    </w:p>
    <w:p w14:paraId="166DD812" w14:textId="1ED4BF8A" w:rsidR="00572C55" w:rsidRDefault="00572C55" w:rsidP="00572C55">
      <w:pPr>
        <w:rPr>
          <w:b/>
          <w:bCs/>
          <w:color w:val="000000" w:themeColor="text1"/>
          <w:u w:val="single"/>
          <w:lang w:val="en-US" w:eastAsia="ko-KR"/>
        </w:rPr>
      </w:pPr>
      <w:r>
        <w:rPr>
          <w:b/>
          <w:color w:val="000000" w:themeColor="text1"/>
          <w:u w:val="single"/>
          <w:lang w:val="en-US" w:eastAsia="ko-KR"/>
        </w:rPr>
        <w:t>Issue 2-3-4: ending point of the enhanced measurement</w:t>
      </w:r>
    </w:p>
    <w:p w14:paraId="0F06DE05" w14:textId="0D45467D" w:rsidR="00572C55" w:rsidRDefault="00572C55" w:rsidP="00572C55">
      <w:pPr>
        <w:pStyle w:val="ListParagraph"/>
        <w:numPr>
          <w:ilvl w:val="0"/>
          <w:numId w:val="34"/>
        </w:numPr>
        <w:autoSpaceDN w:val="0"/>
        <w:spacing w:after="120"/>
        <w:ind w:left="720"/>
        <w:contextualSpacing w:val="0"/>
        <w:rPr>
          <w:color w:val="000000" w:themeColor="text1"/>
          <w:u w:val="single"/>
          <w:lang w:val="en-US" w:eastAsia="zh-CN"/>
        </w:rPr>
      </w:pPr>
      <w:r>
        <w:rPr>
          <w:color w:val="000000" w:themeColor="text1"/>
          <w:u w:val="single"/>
          <w:lang w:val="en-US"/>
        </w:rPr>
        <w:t>Proposals:</w:t>
      </w:r>
    </w:p>
    <w:p w14:paraId="15801121" w14:textId="2C85493D" w:rsidR="00572C55" w:rsidRDefault="00572C55" w:rsidP="00572C55">
      <w:pPr>
        <w:pStyle w:val="ListParagraph"/>
        <w:numPr>
          <w:ilvl w:val="1"/>
          <w:numId w:val="34"/>
        </w:numPr>
        <w:autoSpaceDN w:val="0"/>
        <w:spacing w:after="120"/>
        <w:ind w:left="1080"/>
        <w:contextualSpacing w:val="0"/>
        <w:rPr>
          <w:color w:val="000000" w:themeColor="text1"/>
          <w:lang w:val="en-US"/>
        </w:rPr>
      </w:pPr>
      <w:r>
        <w:rPr>
          <w:color w:val="000000" w:themeColor="text1"/>
          <w:lang w:val="en-US"/>
        </w:rPr>
        <w:t xml:space="preserve">Option 1: Enhanced measurement can be completed during RRC CONNECTED state (QC) </w:t>
      </w:r>
    </w:p>
    <w:p w14:paraId="6D1DD203" w14:textId="77777777" w:rsidR="00572C55" w:rsidRDefault="00572C55" w:rsidP="00572C55">
      <w:pPr>
        <w:pStyle w:val="ListParagraph"/>
        <w:numPr>
          <w:ilvl w:val="1"/>
          <w:numId w:val="34"/>
        </w:numPr>
        <w:autoSpaceDN w:val="0"/>
        <w:spacing w:after="120"/>
        <w:ind w:left="1080"/>
        <w:contextualSpacing w:val="0"/>
        <w:rPr>
          <w:color w:val="000000" w:themeColor="text1"/>
          <w:lang w:val="en-US"/>
        </w:rPr>
      </w:pPr>
      <w:r>
        <w:rPr>
          <w:color w:val="000000" w:themeColor="text1"/>
          <w:lang w:val="en-US"/>
        </w:rPr>
        <w:t>Option 1a: Validation of available measurements may continue in connected mode after RRC setup/resume (Nokia)</w:t>
      </w:r>
    </w:p>
    <w:p w14:paraId="2C0EB1AE" w14:textId="77777777" w:rsidR="00572C55" w:rsidRDefault="00572C55" w:rsidP="00572C55">
      <w:pPr>
        <w:pStyle w:val="ListParagraph"/>
        <w:numPr>
          <w:ilvl w:val="0"/>
          <w:numId w:val="34"/>
        </w:numPr>
        <w:autoSpaceDN w:val="0"/>
        <w:spacing w:after="120"/>
        <w:ind w:left="720"/>
        <w:contextualSpacing w:val="0"/>
        <w:rPr>
          <w:color w:val="000000" w:themeColor="text1"/>
          <w:u w:val="single"/>
          <w:lang w:val="en-US"/>
        </w:rPr>
      </w:pPr>
      <w:r>
        <w:rPr>
          <w:color w:val="000000" w:themeColor="text1"/>
          <w:u w:val="single"/>
          <w:lang w:val="en-US"/>
        </w:rPr>
        <w:t>Recommended WF</w:t>
      </w:r>
    </w:p>
    <w:p w14:paraId="4AC32BF7" w14:textId="77777777" w:rsidR="00572C55" w:rsidRDefault="00572C55" w:rsidP="00572C55">
      <w:pPr>
        <w:pStyle w:val="ListParagraph"/>
        <w:numPr>
          <w:ilvl w:val="1"/>
          <w:numId w:val="34"/>
        </w:numPr>
        <w:autoSpaceDN w:val="0"/>
        <w:spacing w:after="120"/>
        <w:ind w:left="1080"/>
        <w:contextualSpacing w:val="0"/>
        <w:rPr>
          <w:color w:val="000000" w:themeColor="text1"/>
          <w:lang w:val="en-US"/>
        </w:rPr>
      </w:pPr>
      <w:r>
        <w:rPr>
          <w:color w:val="000000" w:themeColor="text1"/>
          <w:lang w:val="en-US"/>
        </w:rPr>
        <w:t>Continue discussion.</w:t>
      </w:r>
    </w:p>
    <w:p w14:paraId="327D2B37" w14:textId="77777777" w:rsidR="00572C55" w:rsidRPr="00572C55" w:rsidRDefault="00572C55" w:rsidP="00572C55">
      <w:pPr>
        <w:autoSpaceDN w:val="0"/>
        <w:spacing w:after="120"/>
        <w:rPr>
          <w:color w:val="000000" w:themeColor="text1"/>
          <w:highlight w:val="green"/>
          <w:lang w:val="en-US"/>
        </w:rPr>
      </w:pPr>
    </w:p>
    <w:p w14:paraId="012901DE" w14:textId="189871C7" w:rsidR="00651AA0" w:rsidRDefault="00BF5DC9" w:rsidP="007D4E82">
      <w:pPr>
        <w:rPr>
          <w:lang w:eastAsia="zh-CN"/>
        </w:rPr>
      </w:pPr>
      <w:r w:rsidRPr="268C1D4E">
        <w:rPr>
          <w:lang w:eastAsia="zh-CN"/>
        </w:rPr>
        <w:lastRenderedPageBreak/>
        <w:t>Base</w:t>
      </w:r>
      <w:r w:rsidR="00C548FF" w:rsidRPr="268C1D4E">
        <w:rPr>
          <w:lang w:eastAsia="zh-CN"/>
        </w:rPr>
        <w:t xml:space="preserve">d on the reached agreement, our interpretation is that UE </w:t>
      </w:r>
      <w:r w:rsidR="00572C55" w:rsidRPr="268C1D4E">
        <w:rPr>
          <w:lang w:eastAsia="zh-CN"/>
        </w:rPr>
        <w:t xml:space="preserve">can </w:t>
      </w:r>
      <w:r w:rsidR="00C548FF" w:rsidRPr="268C1D4E">
        <w:rPr>
          <w:lang w:eastAsia="zh-CN"/>
        </w:rPr>
        <w:t xml:space="preserve">have the flexibility to decide whether </w:t>
      </w:r>
      <w:r w:rsidR="00A26C7F" w:rsidRPr="268C1D4E">
        <w:rPr>
          <w:lang w:eastAsia="zh-CN"/>
        </w:rPr>
        <w:t>to start perform</w:t>
      </w:r>
      <w:r w:rsidR="004419E9" w:rsidRPr="268C1D4E">
        <w:rPr>
          <w:lang w:eastAsia="zh-CN"/>
        </w:rPr>
        <w:t>ing</w:t>
      </w:r>
      <w:r w:rsidR="00A26C7F" w:rsidRPr="268C1D4E">
        <w:rPr>
          <w:lang w:eastAsia="zh-CN"/>
        </w:rPr>
        <w:t xml:space="preserve"> </w:t>
      </w:r>
      <w:r w:rsidR="0077119C" w:rsidRPr="268C1D4E">
        <w:rPr>
          <w:lang w:eastAsia="zh-CN"/>
        </w:rPr>
        <w:t xml:space="preserve">new or </w:t>
      </w:r>
      <w:r w:rsidR="00A26C7F" w:rsidRPr="268C1D4E">
        <w:rPr>
          <w:lang w:eastAsia="zh-CN"/>
        </w:rPr>
        <w:t xml:space="preserve">addition measurement </w:t>
      </w:r>
      <w:r w:rsidR="00C548FF" w:rsidRPr="268C1D4E">
        <w:rPr>
          <w:lang w:eastAsia="zh-CN"/>
        </w:rPr>
        <w:t>during RRC connection setup/resume procedure</w:t>
      </w:r>
      <w:r w:rsidR="00A26C7F" w:rsidRPr="268C1D4E">
        <w:rPr>
          <w:lang w:eastAsia="zh-CN"/>
        </w:rPr>
        <w:t xml:space="preserve">. </w:t>
      </w:r>
    </w:p>
    <w:p w14:paraId="025DF106" w14:textId="67D2CEC0" w:rsidR="007D4E82" w:rsidRDefault="00276658" w:rsidP="007D4E82">
      <w:pPr>
        <w:rPr>
          <w:lang w:eastAsia="zh-CN"/>
        </w:rPr>
      </w:pPr>
      <w:r w:rsidRPr="268C1D4E">
        <w:rPr>
          <w:lang w:eastAsia="zh-CN"/>
        </w:rPr>
        <w:t xml:space="preserve">The key issue we would like to address here is about the </w:t>
      </w:r>
      <w:r w:rsidR="00651AA0" w:rsidRPr="268C1D4E">
        <w:rPr>
          <w:lang w:eastAsia="zh-CN"/>
        </w:rPr>
        <w:t>Idle/Inactive mode</w:t>
      </w:r>
      <w:r w:rsidR="00573C73" w:rsidRPr="268C1D4E">
        <w:rPr>
          <w:lang w:eastAsia="zh-CN"/>
        </w:rPr>
        <w:t xml:space="preserve"> measurement</w:t>
      </w:r>
      <w:r w:rsidR="00651AA0" w:rsidRPr="268C1D4E">
        <w:rPr>
          <w:lang w:eastAsia="zh-CN"/>
        </w:rPr>
        <w:t xml:space="preserve"> </w:t>
      </w:r>
      <w:r w:rsidR="00E04927" w:rsidRPr="268C1D4E">
        <w:rPr>
          <w:lang w:eastAsia="zh-CN"/>
        </w:rPr>
        <w:t>ending point</w:t>
      </w:r>
      <w:r w:rsidR="00412C18" w:rsidRPr="268C1D4E">
        <w:rPr>
          <w:lang w:eastAsia="zh-CN"/>
        </w:rPr>
        <w:t>, this</w:t>
      </w:r>
      <w:r w:rsidRPr="268C1D4E">
        <w:rPr>
          <w:lang w:eastAsia="zh-CN"/>
        </w:rPr>
        <w:t xml:space="preserve"> shall be</w:t>
      </w:r>
      <w:r w:rsidR="00412C18" w:rsidRPr="268C1D4E">
        <w:rPr>
          <w:lang w:eastAsia="zh-CN"/>
        </w:rPr>
        <w:t xml:space="preserve"> agreed and </w:t>
      </w:r>
      <w:r w:rsidRPr="268C1D4E">
        <w:rPr>
          <w:lang w:eastAsia="zh-CN"/>
        </w:rPr>
        <w:t>specified</w:t>
      </w:r>
      <w:r w:rsidR="00651AA0" w:rsidRPr="268C1D4E">
        <w:rPr>
          <w:lang w:eastAsia="zh-CN"/>
        </w:rPr>
        <w:t xml:space="preserve"> from RAN4 </w:t>
      </w:r>
      <w:r w:rsidR="001436BB" w:rsidRPr="268C1D4E">
        <w:rPr>
          <w:lang w:eastAsia="zh-CN"/>
        </w:rPr>
        <w:t xml:space="preserve">minimum requirement </w:t>
      </w:r>
      <w:r w:rsidR="00651AA0" w:rsidRPr="268C1D4E">
        <w:rPr>
          <w:lang w:eastAsia="zh-CN"/>
        </w:rPr>
        <w:t>point of view.</w:t>
      </w:r>
    </w:p>
    <w:p w14:paraId="6BA4C4A2" w14:textId="77777777" w:rsidR="007A45C6" w:rsidRDefault="00C47D76" w:rsidP="003561F8">
      <w:pPr>
        <w:rPr>
          <w:szCs w:val="24"/>
          <w:lang w:eastAsia="zh-CN"/>
        </w:rPr>
      </w:pPr>
      <w:r>
        <w:rPr>
          <w:szCs w:val="24"/>
          <w:lang w:eastAsia="zh-CN"/>
        </w:rPr>
        <w:t>The</w:t>
      </w:r>
      <w:r w:rsidR="003561F8">
        <w:rPr>
          <w:szCs w:val="24"/>
          <w:lang w:eastAsia="zh-CN"/>
        </w:rPr>
        <w:t xml:space="preserve"> main aspect needs to be taken into consideration is the e</w:t>
      </w:r>
      <w:r w:rsidR="00B96A24">
        <w:rPr>
          <w:szCs w:val="24"/>
          <w:lang w:eastAsia="zh-CN"/>
        </w:rPr>
        <w:t>a</w:t>
      </w:r>
      <w:r w:rsidR="004761EE">
        <w:rPr>
          <w:szCs w:val="24"/>
          <w:lang w:eastAsia="zh-CN"/>
        </w:rPr>
        <w:t>r</w:t>
      </w:r>
      <w:r w:rsidR="00B96A24">
        <w:rPr>
          <w:szCs w:val="24"/>
          <w:lang w:eastAsia="zh-CN"/>
        </w:rPr>
        <w:t xml:space="preserve">liest case when the UE will have the </w:t>
      </w:r>
      <w:r w:rsidR="00024A98">
        <w:rPr>
          <w:szCs w:val="24"/>
          <w:lang w:eastAsia="zh-CN"/>
        </w:rPr>
        <w:t xml:space="preserve">new </w:t>
      </w:r>
      <w:r w:rsidR="00B96A24">
        <w:rPr>
          <w:szCs w:val="24"/>
          <w:lang w:eastAsia="zh-CN"/>
        </w:rPr>
        <w:t>connected mode measurement configuration</w:t>
      </w:r>
      <w:r w:rsidR="001436BB">
        <w:rPr>
          <w:szCs w:val="24"/>
          <w:lang w:eastAsia="zh-CN"/>
        </w:rPr>
        <w:t>.</w:t>
      </w:r>
      <w:r w:rsidR="00451E94">
        <w:rPr>
          <w:szCs w:val="24"/>
          <w:lang w:eastAsia="zh-CN"/>
        </w:rPr>
        <w:t xml:space="preserve"> </w:t>
      </w:r>
      <w:r w:rsidR="00421B04">
        <w:rPr>
          <w:szCs w:val="24"/>
          <w:lang w:eastAsia="zh-CN"/>
        </w:rPr>
        <w:t>When</w:t>
      </w:r>
      <w:r w:rsidR="00C56882">
        <w:rPr>
          <w:szCs w:val="24"/>
          <w:lang w:eastAsia="zh-CN"/>
        </w:rPr>
        <w:t xml:space="preserve"> UE have the new</w:t>
      </w:r>
      <w:r w:rsidR="007D2F1E">
        <w:rPr>
          <w:szCs w:val="24"/>
          <w:lang w:eastAsia="zh-CN"/>
        </w:rPr>
        <w:t xml:space="preserve"> connected mode</w:t>
      </w:r>
      <w:r w:rsidR="00C56882">
        <w:rPr>
          <w:szCs w:val="24"/>
          <w:lang w:eastAsia="zh-CN"/>
        </w:rPr>
        <w:t xml:space="preserve"> measurement configuration available, </w:t>
      </w:r>
      <w:r w:rsidR="004C3048">
        <w:rPr>
          <w:szCs w:val="24"/>
          <w:lang w:eastAsia="zh-CN"/>
        </w:rPr>
        <w:t xml:space="preserve">from network point of view, this is a clear indication towards UE that </w:t>
      </w:r>
      <w:r w:rsidR="00926F63">
        <w:rPr>
          <w:szCs w:val="24"/>
          <w:lang w:eastAsia="zh-CN"/>
        </w:rPr>
        <w:t>connected mode measurement</w:t>
      </w:r>
      <w:r w:rsidR="004C3048">
        <w:rPr>
          <w:szCs w:val="24"/>
          <w:lang w:eastAsia="zh-CN"/>
        </w:rPr>
        <w:t xml:space="preserve"> shall be </w:t>
      </w:r>
      <w:r w:rsidR="00926F63">
        <w:rPr>
          <w:szCs w:val="24"/>
          <w:lang w:eastAsia="zh-CN"/>
        </w:rPr>
        <w:t xml:space="preserve">prepared and start. </w:t>
      </w:r>
    </w:p>
    <w:p w14:paraId="050493D3" w14:textId="32D690BF" w:rsidR="00C56882" w:rsidRDefault="00421B04" w:rsidP="003561F8">
      <w:pPr>
        <w:rPr>
          <w:szCs w:val="24"/>
          <w:lang w:eastAsia="zh-CN"/>
        </w:rPr>
      </w:pPr>
      <w:r>
        <w:rPr>
          <w:szCs w:val="24"/>
          <w:lang w:eastAsia="zh-CN"/>
        </w:rPr>
        <w:t>The</w:t>
      </w:r>
      <w:r w:rsidR="00FC0A98">
        <w:rPr>
          <w:szCs w:val="24"/>
          <w:lang w:eastAsia="zh-CN"/>
        </w:rPr>
        <w:t xml:space="preserve"> connected mode measurement is different from Idle/Inactive mode measurement with </w:t>
      </w:r>
      <w:r w:rsidR="00277F64">
        <w:rPr>
          <w:szCs w:val="24"/>
          <w:lang w:eastAsia="zh-CN"/>
        </w:rPr>
        <w:t xml:space="preserve">possibility to configure measurement gaps and so on, it is very important </w:t>
      </w:r>
      <w:r>
        <w:rPr>
          <w:szCs w:val="24"/>
          <w:lang w:eastAsia="zh-CN"/>
        </w:rPr>
        <w:t>that t</w:t>
      </w:r>
      <w:r w:rsidR="003B13C8">
        <w:rPr>
          <w:szCs w:val="24"/>
          <w:lang w:eastAsia="zh-CN"/>
        </w:rPr>
        <w:t xml:space="preserve">he Idle/Inactive measurement should </w:t>
      </w:r>
      <w:r>
        <w:rPr>
          <w:szCs w:val="24"/>
          <w:lang w:eastAsia="zh-CN"/>
        </w:rPr>
        <w:t xml:space="preserve">not have </w:t>
      </w:r>
      <w:r w:rsidR="003B13C8">
        <w:rPr>
          <w:szCs w:val="24"/>
          <w:lang w:eastAsia="zh-CN"/>
        </w:rPr>
        <w:t xml:space="preserve">impact </w:t>
      </w:r>
      <w:r w:rsidR="00EE515E">
        <w:rPr>
          <w:szCs w:val="24"/>
          <w:lang w:eastAsia="zh-CN"/>
        </w:rPr>
        <w:t>for UE to perform the connected mode measurement</w:t>
      </w:r>
      <w:r>
        <w:rPr>
          <w:szCs w:val="24"/>
          <w:lang w:eastAsia="zh-CN"/>
        </w:rPr>
        <w:t>.</w:t>
      </w:r>
      <w:r w:rsidR="00EE515E">
        <w:rPr>
          <w:szCs w:val="24"/>
          <w:lang w:eastAsia="zh-CN"/>
        </w:rPr>
        <w:t xml:space="preserve"> </w:t>
      </w:r>
      <w:r w:rsidR="004930FA">
        <w:rPr>
          <w:szCs w:val="24"/>
          <w:lang w:eastAsia="zh-CN"/>
        </w:rPr>
        <w:t xml:space="preserve">Extend the Idle/Inactive measurement to connected </w:t>
      </w:r>
      <w:proofErr w:type="gramStart"/>
      <w:r w:rsidR="004930FA">
        <w:rPr>
          <w:szCs w:val="24"/>
          <w:lang w:eastAsia="zh-CN"/>
        </w:rPr>
        <w:t>mode(</w:t>
      </w:r>
      <w:proofErr w:type="gramEnd"/>
      <w:r w:rsidR="004930FA">
        <w:rPr>
          <w:szCs w:val="24"/>
          <w:lang w:eastAsia="zh-CN"/>
        </w:rPr>
        <w:t>here define as upon receiving the connected mode measurement configuration)</w:t>
      </w:r>
      <w:r w:rsidR="003323AC">
        <w:rPr>
          <w:szCs w:val="24"/>
          <w:lang w:eastAsia="zh-CN"/>
        </w:rPr>
        <w:t xml:space="preserve"> will create unnecessary complexity to UE. </w:t>
      </w:r>
      <w:r w:rsidR="00CF2BA8">
        <w:rPr>
          <w:szCs w:val="24"/>
          <w:lang w:eastAsia="zh-CN"/>
        </w:rPr>
        <w:t xml:space="preserve">For </w:t>
      </w:r>
      <w:proofErr w:type="spellStart"/>
      <w:proofErr w:type="gramStart"/>
      <w:r w:rsidR="00CF2BA8">
        <w:rPr>
          <w:szCs w:val="24"/>
          <w:lang w:eastAsia="zh-CN"/>
        </w:rPr>
        <w:t>example,</w:t>
      </w:r>
      <w:r w:rsidR="003323AC">
        <w:rPr>
          <w:szCs w:val="24"/>
          <w:lang w:eastAsia="zh-CN"/>
        </w:rPr>
        <w:t>which</w:t>
      </w:r>
      <w:proofErr w:type="spellEnd"/>
      <w:proofErr w:type="gramEnd"/>
      <w:r w:rsidR="003323AC">
        <w:rPr>
          <w:szCs w:val="24"/>
          <w:lang w:eastAsia="zh-CN"/>
        </w:rPr>
        <w:t xml:space="preserve"> measurement configuration UE shall apply, which frequency carrier to prioritize</w:t>
      </w:r>
      <w:r w:rsidR="0002394E">
        <w:rPr>
          <w:szCs w:val="24"/>
          <w:lang w:eastAsia="zh-CN"/>
        </w:rPr>
        <w:t xml:space="preserve">, </w:t>
      </w:r>
      <w:r w:rsidR="00CF2BA8">
        <w:rPr>
          <w:szCs w:val="24"/>
          <w:lang w:eastAsia="zh-CN"/>
        </w:rPr>
        <w:t>shall gaps being applied</w:t>
      </w:r>
      <w:r w:rsidR="00EC0C5B">
        <w:rPr>
          <w:szCs w:val="24"/>
          <w:lang w:eastAsia="zh-CN"/>
        </w:rPr>
        <w:t xml:space="preserve"> or not </w:t>
      </w:r>
      <w:proofErr w:type="spellStart"/>
      <w:r w:rsidR="00EC0C5B">
        <w:rPr>
          <w:szCs w:val="24"/>
          <w:lang w:eastAsia="zh-CN"/>
        </w:rPr>
        <w:t>etc.Also</w:t>
      </w:r>
      <w:proofErr w:type="spellEnd"/>
      <w:r w:rsidR="00EC0C5B">
        <w:rPr>
          <w:szCs w:val="24"/>
          <w:lang w:eastAsia="zh-CN"/>
        </w:rPr>
        <w:t xml:space="preserve"> it is creates confusion for the network to understand of the measurement result being reported by UE. </w:t>
      </w:r>
    </w:p>
    <w:p w14:paraId="156B5628" w14:textId="5CB9DBD8" w:rsidR="00AD5FBF" w:rsidRDefault="00AD5FBF" w:rsidP="003561F8">
      <w:pPr>
        <w:rPr>
          <w:szCs w:val="24"/>
          <w:lang w:eastAsia="zh-CN"/>
        </w:rPr>
      </w:pPr>
      <w:r>
        <w:rPr>
          <w:szCs w:val="24"/>
          <w:lang w:eastAsia="zh-CN"/>
        </w:rPr>
        <w:t xml:space="preserve">We understand the point that UE </w:t>
      </w:r>
      <w:r w:rsidR="00637197">
        <w:rPr>
          <w:szCs w:val="24"/>
          <w:lang w:eastAsia="zh-CN"/>
        </w:rPr>
        <w:t xml:space="preserve">should </w:t>
      </w:r>
      <w:r>
        <w:rPr>
          <w:szCs w:val="24"/>
          <w:lang w:eastAsia="zh-CN"/>
        </w:rPr>
        <w:t>finish the Idle/Inactive measurements</w:t>
      </w:r>
      <w:r w:rsidR="004C5834">
        <w:rPr>
          <w:szCs w:val="24"/>
          <w:lang w:eastAsia="zh-CN"/>
        </w:rPr>
        <w:t xml:space="preserve"> already being configured</w:t>
      </w:r>
      <w:r w:rsidR="00852F3F">
        <w:rPr>
          <w:szCs w:val="24"/>
          <w:lang w:eastAsia="zh-CN"/>
        </w:rPr>
        <w:t>,</w:t>
      </w:r>
      <w:r w:rsidR="00CA7DF9">
        <w:rPr>
          <w:szCs w:val="24"/>
          <w:lang w:eastAsia="zh-CN"/>
        </w:rPr>
        <w:t xml:space="preserve"> we also see the point to speed up the CA/DC setup it is within </w:t>
      </w:r>
      <w:r w:rsidR="008A1CB7">
        <w:rPr>
          <w:szCs w:val="24"/>
          <w:lang w:eastAsia="zh-CN"/>
        </w:rPr>
        <w:t xml:space="preserve">a </w:t>
      </w:r>
      <w:r w:rsidR="00CA7DF9">
        <w:rPr>
          <w:szCs w:val="24"/>
          <w:lang w:eastAsia="zh-CN"/>
        </w:rPr>
        <w:t>short time window,</w:t>
      </w:r>
      <w:r w:rsidR="00852F3F">
        <w:rPr>
          <w:szCs w:val="24"/>
          <w:lang w:eastAsia="zh-CN"/>
        </w:rPr>
        <w:t xml:space="preserve"> however </w:t>
      </w:r>
      <w:r w:rsidR="00B17B36">
        <w:rPr>
          <w:szCs w:val="24"/>
          <w:lang w:eastAsia="zh-CN"/>
        </w:rPr>
        <w:t>when the connected mode measurement configuration is available to UE, the connected mode measurement requirement should be applied</w:t>
      </w:r>
      <w:r w:rsidR="00F44B66">
        <w:rPr>
          <w:szCs w:val="24"/>
          <w:lang w:eastAsia="zh-CN"/>
        </w:rPr>
        <w:t>.</w:t>
      </w:r>
    </w:p>
    <w:p w14:paraId="11777824" w14:textId="46785367" w:rsidR="00B96A24" w:rsidRPr="00515DDA" w:rsidRDefault="00451E94" w:rsidP="003561F8">
      <w:pPr>
        <w:rPr>
          <w:szCs w:val="24"/>
          <w:lang w:eastAsia="zh-CN"/>
        </w:rPr>
      </w:pPr>
      <w:r>
        <w:rPr>
          <w:szCs w:val="24"/>
          <w:lang w:eastAsia="zh-CN"/>
        </w:rPr>
        <w:t>For UE switch from Idle to Connected mode, the</w:t>
      </w:r>
      <w:r w:rsidR="002604BF">
        <w:rPr>
          <w:szCs w:val="24"/>
          <w:lang w:eastAsia="zh-CN"/>
        </w:rPr>
        <w:t xml:space="preserve"> connected mode measurement configuration is </w:t>
      </w:r>
      <w:r w:rsidR="00637197">
        <w:rPr>
          <w:szCs w:val="24"/>
          <w:lang w:eastAsia="zh-CN"/>
        </w:rPr>
        <w:t xml:space="preserve">received by the UE at </w:t>
      </w:r>
      <w:r w:rsidR="00637197" w:rsidRPr="00515DDA">
        <w:rPr>
          <w:szCs w:val="24"/>
          <w:lang w:eastAsia="zh-CN"/>
        </w:rPr>
        <w:t xml:space="preserve">the </w:t>
      </w:r>
      <w:r w:rsidR="002604BF" w:rsidRPr="00515DDA">
        <w:rPr>
          <w:szCs w:val="24"/>
          <w:lang w:eastAsia="zh-CN"/>
        </w:rPr>
        <w:t xml:space="preserve">earliest </w:t>
      </w:r>
      <w:r w:rsidR="00637197" w:rsidRPr="00515DDA">
        <w:rPr>
          <w:szCs w:val="24"/>
          <w:lang w:eastAsia="zh-CN"/>
        </w:rPr>
        <w:t>in the</w:t>
      </w:r>
      <w:r w:rsidR="002604BF" w:rsidRPr="00515DDA">
        <w:rPr>
          <w:szCs w:val="24"/>
          <w:lang w:eastAsia="zh-CN"/>
        </w:rPr>
        <w:t xml:space="preserve"> </w:t>
      </w:r>
      <w:proofErr w:type="spellStart"/>
      <w:r w:rsidR="002604BF" w:rsidRPr="00515DDA">
        <w:rPr>
          <w:szCs w:val="24"/>
          <w:lang w:eastAsia="zh-CN"/>
        </w:rPr>
        <w:t>RRC_Reconfiguration</w:t>
      </w:r>
      <w:proofErr w:type="spellEnd"/>
      <w:r w:rsidR="002604BF" w:rsidRPr="00515DDA">
        <w:rPr>
          <w:szCs w:val="24"/>
          <w:lang w:eastAsia="zh-CN"/>
        </w:rPr>
        <w:t xml:space="preserve"> </w:t>
      </w:r>
      <w:proofErr w:type="spellStart"/>
      <w:r w:rsidR="002604BF" w:rsidRPr="00515DDA">
        <w:rPr>
          <w:szCs w:val="24"/>
          <w:lang w:eastAsia="zh-CN"/>
        </w:rPr>
        <w:t>meassage</w:t>
      </w:r>
      <w:proofErr w:type="spellEnd"/>
      <w:r w:rsidR="00F71BEE" w:rsidRPr="00515DDA">
        <w:rPr>
          <w:szCs w:val="24"/>
          <w:lang w:eastAsia="zh-CN"/>
        </w:rPr>
        <w:t xml:space="preserve">, however for UE switch from Inactive to connected mode, the new connected measurement configuration can be </w:t>
      </w:r>
      <w:r w:rsidR="00637197" w:rsidRPr="00515DDA">
        <w:rPr>
          <w:szCs w:val="24"/>
          <w:lang w:eastAsia="zh-CN"/>
        </w:rPr>
        <w:t xml:space="preserve">received </w:t>
      </w:r>
      <w:r w:rsidR="00F71BEE" w:rsidRPr="00515DDA">
        <w:rPr>
          <w:szCs w:val="24"/>
          <w:lang w:eastAsia="zh-CN"/>
        </w:rPr>
        <w:t xml:space="preserve">as early as </w:t>
      </w:r>
      <w:r w:rsidR="00637197" w:rsidRPr="00515DDA">
        <w:rPr>
          <w:szCs w:val="24"/>
          <w:lang w:eastAsia="zh-CN"/>
        </w:rPr>
        <w:t>in the</w:t>
      </w:r>
      <w:r w:rsidR="00F71BEE" w:rsidRPr="00515DDA">
        <w:rPr>
          <w:szCs w:val="24"/>
          <w:lang w:eastAsia="zh-CN"/>
        </w:rPr>
        <w:t xml:space="preserve"> </w:t>
      </w:r>
      <w:proofErr w:type="spellStart"/>
      <w:r w:rsidR="00F71BEE" w:rsidRPr="00515DDA">
        <w:rPr>
          <w:szCs w:val="24"/>
          <w:lang w:eastAsia="zh-CN"/>
        </w:rPr>
        <w:t>RRC_Resume</w:t>
      </w:r>
      <w:proofErr w:type="spellEnd"/>
      <w:r w:rsidR="00F71BEE" w:rsidRPr="00515DDA">
        <w:rPr>
          <w:szCs w:val="24"/>
          <w:lang w:eastAsia="zh-CN"/>
        </w:rPr>
        <w:t xml:space="preserve"> </w:t>
      </w:r>
      <w:r w:rsidR="00637197" w:rsidRPr="00515DDA">
        <w:rPr>
          <w:szCs w:val="24"/>
          <w:lang w:eastAsia="zh-CN"/>
        </w:rPr>
        <w:t>message</w:t>
      </w:r>
      <w:r w:rsidR="00F71BEE" w:rsidRPr="00515DDA">
        <w:rPr>
          <w:szCs w:val="24"/>
          <w:lang w:eastAsia="zh-CN"/>
        </w:rPr>
        <w:t>.</w:t>
      </w:r>
    </w:p>
    <w:p w14:paraId="4906267E" w14:textId="4B73B6EF" w:rsidR="005B204C" w:rsidRDefault="002B7FC6" w:rsidP="005B204C">
      <w:pPr>
        <w:rPr>
          <w:szCs w:val="24"/>
          <w:lang w:eastAsia="zh-CN"/>
        </w:rPr>
      </w:pPr>
      <w:r w:rsidRPr="00515DDA">
        <w:rPr>
          <w:szCs w:val="24"/>
          <w:lang w:eastAsia="zh-CN"/>
        </w:rPr>
        <w:t xml:space="preserve">From requirement setting point of view, regardless of whether UE is capable to perform the new measurement during </w:t>
      </w:r>
      <w:proofErr w:type="spellStart"/>
      <w:r w:rsidRPr="00515DDA">
        <w:rPr>
          <w:szCs w:val="24"/>
          <w:lang w:eastAsia="zh-CN"/>
        </w:rPr>
        <w:t>RRC</w:t>
      </w:r>
      <w:r w:rsidR="00CB793B" w:rsidRPr="00515DDA">
        <w:rPr>
          <w:szCs w:val="24"/>
          <w:lang w:eastAsia="zh-CN"/>
        </w:rPr>
        <w:t>_setup</w:t>
      </w:r>
      <w:proofErr w:type="spellEnd"/>
      <w:r w:rsidR="00CB793B" w:rsidRPr="00515DDA">
        <w:rPr>
          <w:szCs w:val="24"/>
          <w:lang w:eastAsia="zh-CN"/>
        </w:rPr>
        <w:t xml:space="preserve">/resume procedure, the specified ending </w:t>
      </w:r>
      <w:proofErr w:type="spellStart"/>
      <w:r w:rsidR="00CB793B" w:rsidRPr="00515DDA">
        <w:rPr>
          <w:szCs w:val="24"/>
          <w:lang w:eastAsia="zh-CN"/>
        </w:rPr>
        <w:t>poin</w:t>
      </w:r>
      <w:proofErr w:type="spellEnd"/>
      <w:r w:rsidR="007A45C6" w:rsidRPr="00515DDA">
        <w:rPr>
          <w:szCs w:val="24"/>
          <w:lang w:eastAsia="zh-CN"/>
        </w:rPr>
        <w:t xml:space="preserve"> for Idle/Inactive mode measuremen</w:t>
      </w:r>
      <w:r w:rsidR="00CB793B" w:rsidRPr="00515DDA">
        <w:rPr>
          <w:szCs w:val="24"/>
          <w:lang w:eastAsia="zh-CN"/>
        </w:rPr>
        <w:t xml:space="preserve">t shall be latest at </w:t>
      </w:r>
      <w:r w:rsidR="001726AC" w:rsidRPr="00515DDA">
        <w:rPr>
          <w:szCs w:val="24"/>
          <w:lang w:eastAsia="zh-CN"/>
        </w:rPr>
        <w:t>reception of the connected mode measurement configuration</w:t>
      </w:r>
      <w:r w:rsidR="00714623" w:rsidRPr="00515DDA">
        <w:rPr>
          <w:szCs w:val="24"/>
          <w:lang w:eastAsia="zh-CN"/>
        </w:rPr>
        <w:t xml:space="preserve">, </w:t>
      </w:r>
      <w:r w:rsidR="007A45C6" w:rsidRPr="00515DDA">
        <w:rPr>
          <w:szCs w:val="24"/>
          <w:lang w:eastAsia="zh-CN"/>
        </w:rPr>
        <w:t xml:space="preserve">for example </w:t>
      </w:r>
      <w:proofErr w:type="spellStart"/>
      <w:r w:rsidR="007A45C6" w:rsidRPr="00515DDA">
        <w:rPr>
          <w:szCs w:val="24"/>
          <w:lang w:eastAsia="zh-CN"/>
        </w:rPr>
        <w:t>upton</w:t>
      </w:r>
      <w:proofErr w:type="spellEnd"/>
      <w:r w:rsidR="007A45C6" w:rsidRPr="00515DDA">
        <w:rPr>
          <w:szCs w:val="24"/>
          <w:lang w:eastAsia="zh-CN"/>
        </w:rPr>
        <w:t xml:space="preserve"> receiving the</w:t>
      </w:r>
      <w:r w:rsidR="00714623" w:rsidRPr="00515DDA">
        <w:rPr>
          <w:szCs w:val="24"/>
          <w:lang w:eastAsia="zh-CN"/>
        </w:rPr>
        <w:t xml:space="preserve"> 1</w:t>
      </w:r>
      <w:r w:rsidR="00714623" w:rsidRPr="00515DDA">
        <w:rPr>
          <w:szCs w:val="24"/>
          <w:vertAlign w:val="superscript"/>
          <w:lang w:eastAsia="zh-CN"/>
        </w:rPr>
        <w:t>st</w:t>
      </w:r>
      <w:r w:rsidR="00714623" w:rsidRPr="00515DDA">
        <w:rPr>
          <w:szCs w:val="24"/>
          <w:lang w:eastAsia="zh-CN"/>
        </w:rPr>
        <w:t xml:space="preserve"> </w:t>
      </w:r>
      <w:proofErr w:type="spellStart"/>
      <w:r w:rsidR="00CB793B" w:rsidRPr="00515DDA">
        <w:rPr>
          <w:szCs w:val="24"/>
          <w:lang w:eastAsia="zh-CN"/>
        </w:rPr>
        <w:t>RRC_reconfiguration</w:t>
      </w:r>
      <w:proofErr w:type="spellEnd"/>
      <w:r w:rsidR="00CB793B" w:rsidRPr="00515DDA">
        <w:rPr>
          <w:szCs w:val="24"/>
          <w:lang w:eastAsia="zh-CN"/>
        </w:rPr>
        <w:t xml:space="preserve"> message.</w:t>
      </w:r>
      <w:r w:rsidR="005B204C" w:rsidRPr="007A45C6">
        <w:rPr>
          <w:szCs w:val="24"/>
          <w:lang w:eastAsia="zh-CN"/>
        </w:rPr>
        <w:t xml:space="preserve"> </w:t>
      </w:r>
    </w:p>
    <w:p w14:paraId="42EA3D9F" w14:textId="62E4F2CA" w:rsidR="00EC0EFC" w:rsidRDefault="0071107A" w:rsidP="00EC0EFC">
      <w:pPr>
        <w:rPr>
          <w:rFonts w:asciiTheme="minorHAnsi" w:hAnsiTheme="minorHAnsi"/>
          <w:b/>
          <w:bCs/>
          <w:sz w:val="24"/>
          <w:szCs w:val="22"/>
          <w:lang w:val="en-CA"/>
        </w:rPr>
      </w:pPr>
      <w:r w:rsidRPr="00D823DD">
        <w:rPr>
          <w:rFonts w:asciiTheme="minorHAnsi" w:hAnsiTheme="minorHAnsi"/>
          <w:b/>
          <w:bCs/>
          <w:sz w:val="24"/>
          <w:szCs w:val="22"/>
          <w:lang w:val="en-CA"/>
        </w:rPr>
        <w:t>Proposal 1:</w:t>
      </w:r>
      <w:r w:rsidR="004419E9">
        <w:rPr>
          <w:rFonts w:asciiTheme="minorHAnsi" w:hAnsiTheme="minorHAnsi"/>
          <w:b/>
          <w:bCs/>
          <w:sz w:val="24"/>
          <w:szCs w:val="22"/>
          <w:lang w:val="en-CA"/>
        </w:rPr>
        <w:t xml:space="preserve"> RAN4 shall clarify that the Idle/Inactive measurement</w:t>
      </w:r>
      <w:r w:rsidR="00701550">
        <w:rPr>
          <w:rFonts w:asciiTheme="minorHAnsi" w:hAnsiTheme="minorHAnsi"/>
          <w:b/>
          <w:bCs/>
          <w:sz w:val="24"/>
          <w:szCs w:val="22"/>
          <w:lang w:val="en-CA"/>
        </w:rPr>
        <w:t xml:space="preserve"> ending point to improve </w:t>
      </w:r>
      <w:proofErr w:type="spellStart"/>
      <w:r w:rsidR="00701550">
        <w:rPr>
          <w:rFonts w:asciiTheme="minorHAnsi" w:hAnsiTheme="minorHAnsi"/>
          <w:b/>
          <w:bCs/>
          <w:sz w:val="24"/>
          <w:szCs w:val="22"/>
          <w:lang w:val="en-CA"/>
        </w:rPr>
        <w:t>Scell</w:t>
      </w:r>
      <w:proofErr w:type="spellEnd"/>
      <w:r w:rsidR="00701550">
        <w:rPr>
          <w:rFonts w:asciiTheme="minorHAnsi" w:hAnsiTheme="minorHAnsi"/>
          <w:b/>
          <w:bCs/>
          <w:sz w:val="24"/>
          <w:szCs w:val="22"/>
          <w:lang w:val="en-CA"/>
        </w:rPr>
        <w:t xml:space="preserve">/SCG setup delay shall be </w:t>
      </w:r>
      <w:r w:rsidR="004D54D9">
        <w:rPr>
          <w:rFonts w:asciiTheme="minorHAnsi" w:hAnsiTheme="minorHAnsi"/>
          <w:b/>
          <w:bCs/>
          <w:sz w:val="24"/>
          <w:szCs w:val="22"/>
          <w:lang w:val="en-CA"/>
        </w:rPr>
        <w:t xml:space="preserve">at the </w:t>
      </w:r>
      <w:r w:rsidR="00714623" w:rsidRPr="005C15E3">
        <w:rPr>
          <w:rFonts w:asciiTheme="minorHAnsi" w:hAnsiTheme="minorHAnsi"/>
          <w:b/>
          <w:bCs/>
          <w:sz w:val="24"/>
          <w:szCs w:val="22"/>
          <w:lang w:val="en-CA"/>
        </w:rPr>
        <w:t>reception of the connected mode measurement configuration, here say</w:t>
      </w:r>
      <w:r w:rsidR="00074B81">
        <w:rPr>
          <w:rFonts w:asciiTheme="minorHAnsi" w:hAnsiTheme="minorHAnsi"/>
          <w:b/>
          <w:bCs/>
          <w:sz w:val="24"/>
          <w:szCs w:val="22"/>
          <w:lang w:val="en-CA"/>
        </w:rPr>
        <w:t xml:space="preserve"> for example</w:t>
      </w:r>
      <w:r w:rsidR="00714623" w:rsidRPr="005C15E3">
        <w:rPr>
          <w:rFonts w:asciiTheme="minorHAnsi" w:hAnsiTheme="minorHAnsi"/>
          <w:b/>
          <w:bCs/>
          <w:sz w:val="24"/>
          <w:szCs w:val="22"/>
          <w:lang w:val="en-CA"/>
        </w:rPr>
        <w:t xml:space="preserve"> </w:t>
      </w:r>
      <w:r w:rsidR="004D54D9">
        <w:rPr>
          <w:rFonts w:asciiTheme="minorHAnsi" w:hAnsiTheme="minorHAnsi"/>
          <w:b/>
          <w:bCs/>
          <w:sz w:val="24"/>
          <w:szCs w:val="22"/>
          <w:lang w:val="en-CA"/>
        </w:rPr>
        <w:t xml:space="preserve">upon receiving </w:t>
      </w:r>
      <w:r w:rsidR="00714623" w:rsidRPr="005C15E3">
        <w:rPr>
          <w:rFonts w:asciiTheme="minorHAnsi" w:hAnsiTheme="minorHAnsi"/>
          <w:b/>
          <w:bCs/>
          <w:sz w:val="24"/>
          <w:szCs w:val="22"/>
          <w:lang w:val="en-CA"/>
        </w:rPr>
        <w:t xml:space="preserve">the 1st </w:t>
      </w:r>
      <w:proofErr w:type="spellStart"/>
      <w:r w:rsidR="00714623" w:rsidRPr="005C15E3">
        <w:rPr>
          <w:rFonts w:asciiTheme="minorHAnsi" w:hAnsiTheme="minorHAnsi"/>
          <w:b/>
          <w:bCs/>
          <w:sz w:val="24"/>
          <w:szCs w:val="22"/>
          <w:lang w:val="en-CA"/>
        </w:rPr>
        <w:t>RRC_reconfiguration</w:t>
      </w:r>
      <w:proofErr w:type="spellEnd"/>
      <w:r w:rsidR="00714623" w:rsidRPr="005C15E3">
        <w:rPr>
          <w:rFonts w:asciiTheme="minorHAnsi" w:hAnsiTheme="minorHAnsi"/>
          <w:b/>
          <w:bCs/>
          <w:sz w:val="24"/>
          <w:szCs w:val="22"/>
          <w:lang w:val="en-CA"/>
        </w:rPr>
        <w:t xml:space="preserve"> message</w:t>
      </w:r>
      <w:r w:rsidR="004C5834">
        <w:rPr>
          <w:rFonts w:asciiTheme="minorHAnsi" w:hAnsiTheme="minorHAnsi"/>
          <w:b/>
          <w:bCs/>
          <w:sz w:val="24"/>
          <w:szCs w:val="22"/>
          <w:lang w:val="en-CA"/>
        </w:rPr>
        <w:t xml:space="preserve">. </w:t>
      </w:r>
    </w:p>
    <w:p w14:paraId="61C5A84B" w14:textId="48DCFFC3" w:rsidR="00CD37F5" w:rsidRPr="00CD37F5" w:rsidRDefault="004D54D9" w:rsidP="00EC0EFC">
      <w:pPr>
        <w:rPr>
          <w:szCs w:val="24"/>
          <w:lang w:eastAsia="zh-CN"/>
        </w:rPr>
      </w:pPr>
      <w:r>
        <w:rPr>
          <w:noProof/>
          <w:szCs w:val="36"/>
          <w:lang w:val="en-CA"/>
        </w:rPr>
        <mc:AlternateContent>
          <mc:Choice Requires="wps">
            <w:drawing>
              <wp:anchor distT="0" distB="0" distL="114300" distR="114300" simplePos="0" relativeHeight="251658241" behindDoc="0" locked="0" layoutInCell="1" allowOverlap="1" wp14:anchorId="3CA4DAB8" wp14:editId="74490B5E">
                <wp:simplePos x="0" y="0"/>
                <wp:positionH relativeFrom="column">
                  <wp:posOffset>-43196</wp:posOffset>
                </wp:positionH>
                <wp:positionV relativeFrom="paragraph">
                  <wp:posOffset>214482</wp:posOffset>
                </wp:positionV>
                <wp:extent cx="6156960" cy="3800103"/>
                <wp:effectExtent l="0" t="0" r="15240" b="10160"/>
                <wp:wrapNone/>
                <wp:docPr id="2" name="Rectangle 2"/>
                <wp:cNvGraphicFramePr/>
                <a:graphic xmlns:a="http://schemas.openxmlformats.org/drawingml/2006/main">
                  <a:graphicData uri="http://schemas.microsoft.com/office/word/2010/wordprocessingShape">
                    <wps:wsp>
                      <wps:cNvSpPr/>
                      <wps:spPr>
                        <a:xfrm>
                          <a:off x="0" y="0"/>
                          <a:ext cx="6156960" cy="3800103"/>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F92A8A7" id="Rectangle 2" o:spid="_x0000_s1026" style="position:absolute;margin-left:-3.4pt;margin-top:16.9pt;width:484.8pt;height:299.2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" filled="f" strokecolor="black [3213]"/>
            </w:pict>
          </mc:Fallback>
        </mc:AlternateContent>
      </w:r>
      <w:r w:rsidR="00CD37F5">
        <w:rPr>
          <w:szCs w:val="24"/>
          <w:lang w:eastAsia="zh-CN"/>
        </w:rPr>
        <w:t>Another issue we think it is very important</w:t>
      </w:r>
      <w:r w:rsidR="00850E50">
        <w:rPr>
          <w:szCs w:val="24"/>
          <w:lang w:eastAsia="zh-CN"/>
        </w:rPr>
        <w:t xml:space="preserve"> to address here</w:t>
      </w:r>
      <w:r w:rsidR="00CD37F5">
        <w:rPr>
          <w:szCs w:val="24"/>
          <w:lang w:eastAsia="zh-CN"/>
        </w:rPr>
        <w:t xml:space="preserve"> is regarding the validity for existing measurements.</w:t>
      </w:r>
    </w:p>
    <w:p w14:paraId="79A4545B" w14:textId="3A4A2380" w:rsidR="007946A8" w:rsidRDefault="007946A8" w:rsidP="007946A8">
      <w:pPr>
        <w:rPr>
          <w:b/>
          <w:bCs/>
          <w:color w:val="000000" w:themeColor="text1"/>
          <w:u w:val="single"/>
          <w:lang w:val="en-US" w:eastAsia="ko-KR"/>
        </w:rPr>
      </w:pPr>
      <w:r>
        <w:rPr>
          <w:b/>
          <w:color w:val="000000" w:themeColor="text1"/>
          <w:u w:val="single"/>
          <w:lang w:val="en-US" w:eastAsia="ko-KR"/>
        </w:rPr>
        <w:t>Issue 2-2-3: indication of valid measurement results</w:t>
      </w:r>
    </w:p>
    <w:p w14:paraId="30452BC2" w14:textId="137DF371" w:rsidR="007946A8" w:rsidRDefault="007946A8" w:rsidP="007946A8">
      <w:pPr>
        <w:pStyle w:val="ListParagraph"/>
        <w:numPr>
          <w:ilvl w:val="0"/>
          <w:numId w:val="34"/>
        </w:numPr>
        <w:autoSpaceDN w:val="0"/>
        <w:spacing w:after="120"/>
        <w:ind w:left="720"/>
        <w:contextualSpacing w:val="0"/>
        <w:rPr>
          <w:color w:val="000000" w:themeColor="text1"/>
          <w:u w:val="single"/>
          <w:lang w:val="en-US" w:eastAsia="zh-CN"/>
        </w:rPr>
      </w:pPr>
      <w:r>
        <w:rPr>
          <w:color w:val="000000" w:themeColor="text1"/>
          <w:u w:val="single"/>
          <w:lang w:val="en-US"/>
        </w:rPr>
        <w:t>Proposals:</w:t>
      </w:r>
    </w:p>
    <w:p w14:paraId="68AC7F53" w14:textId="76557E58" w:rsidR="007946A8" w:rsidRDefault="007946A8" w:rsidP="007946A8">
      <w:pPr>
        <w:pStyle w:val="ListParagraph"/>
        <w:numPr>
          <w:ilvl w:val="1"/>
          <w:numId w:val="34"/>
        </w:numPr>
        <w:autoSpaceDN w:val="0"/>
        <w:spacing w:after="120"/>
        <w:ind w:left="1080"/>
        <w:contextualSpacing w:val="0"/>
        <w:rPr>
          <w:color w:val="000000" w:themeColor="text1"/>
          <w:lang w:val="en-US"/>
        </w:rPr>
      </w:pPr>
      <w:r>
        <w:rPr>
          <w:color w:val="000000" w:themeColor="text1"/>
          <w:lang w:val="en-US"/>
        </w:rPr>
        <w:t>Option 1: (Apple)</w:t>
      </w:r>
    </w:p>
    <w:p w14:paraId="3C9D88CA" w14:textId="77777777" w:rsidR="007946A8" w:rsidRDefault="007946A8" w:rsidP="007946A8">
      <w:pPr>
        <w:pStyle w:val="ListParagraph"/>
        <w:numPr>
          <w:ilvl w:val="2"/>
          <w:numId w:val="34"/>
        </w:numPr>
        <w:autoSpaceDN w:val="0"/>
        <w:spacing w:after="120"/>
        <w:ind w:left="1800"/>
        <w:contextualSpacing w:val="0"/>
        <w:rPr>
          <w:color w:val="000000" w:themeColor="text1"/>
          <w:lang w:val="en-US"/>
        </w:rPr>
      </w:pPr>
      <w:r>
        <w:rPr>
          <w:color w:val="000000" w:themeColor="text1"/>
          <w:lang w:val="en-US"/>
        </w:rPr>
        <w:t>For EMR capable UE, introduce a new indication in existing EMR report to allow UE to indicate network whether and which EMR measurement results are valid upon UE returning connected mode.</w:t>
      </w:r>
    </w:p>
    <w:p w14:paraId="02958DF8" w14:textId="77777777" w:rsidR="007946A8" w:rsidRDefault="007946A8" w:rsidP="007946A8">
      <w:pPr>
        <w:pStyle w:val="ListParagraph"/>
        <w:numPr>
          <w:ilvl w:val="2"/>
          <w:numId w:val="34"/>
        </w:numPr>
        <w:autoSpaceDN w:val="0"/>
        <w:spacing w:after="120"/>
        <w:ind w:left="1800"/>
        <w:contextualSpacing w:val="0"/>
        <w:rPr>
          <w:color w:val="000000" w:themeColor="text1"/>
          <w:lang w:val="en-US"/>
        </w:rPr>
      </w:pPr>
      <w:r>
        <w:rPr>
          <w:color w:val="000000" w:themeColor="text1"/>
          <w:lang w:val="en-US"/>
        </w:rPr>
        <w:t>For non-EMR capable UE, allow UE to report valid measurement results obtained during idle/inactive mode upon UE returning connected mode.</w:t>
      </w:r>
    </w:p>
    <w:p w14:paraId="3E741BBD" w14:textId="77777777" w:rsidR="007946A8" w:rsidRDefault="007946A8" w:rsidP="007946A8">
      <w:pPr>
        <w:pStyle w:val="ListParagraph"/>
        <w:numPr>
          <w:ilvl w:val="1"/>
          <w:numId w:val="34"/>
        </w:numPr>
        <w:autoSpaceDN w:val="0"/>
        <w:spacing w:after="120"/>
        <w:ind w:left="1080"/>
        <w:contextualSpacing w:val="0"/>
        <w:rPr>
          <w:color w:val="000000" w:themeColor="text1"/>
          <w:lang w:val="en-US"/>
        </w:rPr>
      </w:pPr>
      <w:r>
        <w:rPr>
          <w:color w:val="000000" w:themeColor="text1"/>
          <w:lang w:val="en-US"/>
        </w:rPr>
        <w:t>Option 1a: (Intel)</w:t>
      </w:r>
    </w:p>
    <w:p w14:paraId="075907CB" w14:textId="77777777" w:rsidR="007946A8" w:rsidRDefault="007946A8" w:rsidP="007946A8">
      <w:pPr>
        <w:pStyle w:val="ListParagraph"/>
        <w:numPr>
          <w:ilvl w:val="2"/>
          <w:numId w:val="34"/>
        </w:numPr>
        <w:autoSpaceDN w:val="0"/>
        <w:spacing w:after="120"/>
        <w:ind w:left="1800"/>
        <w:contextualSpacing w:val="0"/>
        <w:rPr>
          <w:color w:val="000000" w:themeColor="text1"/>
          <w:lang w:val="en-US"/>
        </w:rPr>
      </w:pPr>
      <w:r>
        <w:rPr>
          <w:color w:val="000000" w:themeColor="text1"/>
          <w:lang w:val="en-US"/>
        </w:rPr>
        <w:t>RAN4 to further discuss whether NW or UE check the validity of measurement results.</w:t>
      </w:r>
    </w:p>
    <w:p w14:paraId="7D8CB0F6" w14:textId="77777777" w:rsidR="007946A8" w:rsidRDefault="007946A8" w:rsidP="007946A8">
      <w:pPr>
        <w:pStyle w:val="ListParagraph"/>
        <w:numPr>
          <w:ilvl w:val="2"/>
          <w:numId w:val="34"/>
        </w:numPr>
        <w:autoSpaceDN w:val="0"/>
        <w:spacing w:after="120"/>
        <w:ind w:left="1800"/>
        <w:contextualSpacing w:val="0"/>
        <w:rPr>
          <w:color w:val="000000" w:themeColor="text1"/>
          <w:lang w:val="en-US"/>
        </w:rPr>
      </w:pPr>
      <w:r>
        <w:rPr>
          <w:color w:val="000000" w:themeColor="text1"/>
          <w:lang w:val="en-US"/>
        </w:rPr>
        <w:t xml:space="preserve">RAN4 to further discuss whether to add new signaling for “validity” or re-use </w:t>
      </w:r>
      <w:proofErr w:type="spellStart"/>
      <w:r>
        <w:rPr>
          <w:color w:val="000000" w:themeColor="text1"/>
          <w:lang w:val="en-US"/>
        </w:rPr>
        <w:t>idleMeasAvailable</w:t>
      </w:r>
      <w:proofErr w:type="spellEnd"/>
      <w:r>
        <w:rPr>
          <w:color w:val="000000" w:themeColor="text1"/>
          <w:lang w:val="en-US"/>
        </w:rPr>
        <w:t>.</w:t>
      </w:r>
    </w:p>
    <w:p w14:paraId="196DD2BE" w14:textId="77777777" w:rsidR="007946A8" w:rsidRDefault="007946A8" w:rsidP="007946A8">
      <w:pPr>
        <w:pStyle w:val="ListParagraph"/>
        <w:numPr>
          <w:ilvl w:val="2"/>
          <w:numId w:val="34"/>
        </w:numPr>
        <w:autoSpaceDN w:val="0"/>
        <w:spacing w:after="120"/>
        <w:ind w:left="1800"/>
        <w:contextualSpacing w:val="0"/>
        <w:rPr>
          <w:color w:val="000000" w:themeColor="text1"/>
          <w:lang w:val="en-US"/>
        </w:rPr>
      </w:pPr>
      <w:r>
        <w:rPr>
          <w:color w:val="000000" w:themeColor="text1"/>
          <w:lang w:val="en-US"/>
        </w:rPr>
        <w:t>If UE didn’t support EMR feature, UE can report measurement results for carrier/cell configured for cell re-selection for CA/DC setup.</w:t>
      </w:r>
    </w:p>
    <w:p w14:paraId="253A82CA" w14:textId="77777777" w:rsidR="007946A8" w:rsidRDefault="007946A8" w:rsidP="007946A8">
      <w:pPr>
        <w:pStyle w:val="ListParagraph"/>
        <w:numPr>
          <w:ilvl w:val="1"/>
          <w:numId w:val="34"/>
        </w:numPr>
        <w:autoSpaceDN w:val="0"/>
        <w:spacing w:after="120"/>
        <w:ind w:left="1080"/>
        <w:contextualSpacing w:val="0"/>
        <w:rPr>
          <w:color w:val="000000" w:themeColor="text1"/>
          <w:lang w:val="en-US"/>
        </w:rPr>
      </w:pPr>
      <w:r>
        <w:rPr>
          <w:color w:val="000000" w:themeColor="text1"/>
          <w:lang w:val="en-US"/>
        </w:rPr>
        <w:t>Option 1c: (E///)</w:t>
      </w:r>
    </w:p>
    <w:p w14:paraId="50B848F6" w14:textId="77777777" w:rsidR="007946A8" w:rsidRDefault="007946A8" w:rsidP="007946A8">
      <w:pPr>
        <w:pStyle w:val="ListParagraph"/>
        <w:numPr>
          <w:ilvl w:val="2"/>
          <w:numId w:val="34"/>
        </w:numPr>
        <w:autoSpaceDN w:val="0"/>
        <w:spacing w:after="120"/>
        <w:ind w:left="1800"/>
        <w:contextualSpacing w:val="0"/>
        <w:rPr>
          <w:color w:val="000000" w:themeColor="text1"/>
          <w:lang w:val="en-US"/>
        </w:rPr>
      </w:pPr>
      <w:r>
        <w:rPr>
          <w:color w:val="000000" w:themeColor="text1"/>
          <w:lang w:val="en-US"/>
        </w:rPr>
        <w:t xml:space="preserve">For UE capable of supporting Rel-16 Idle/Inactive measurement for CA/DC setup how to report can re-use the existing framework. </w:t>
      </w:r>
    </w:p>
    <w:p w14:paraId="48D3ED71" w14:textId="77777777" w:rsidR="007946A8" w:rsidRDefault="007946A8" w:rsidP="007946A8">
      <w:pPr>
        <w:pStyle w:val="ListParagraph"/>
        <w:numPr>
          <w:ilvl w:val="2"/>
          <w:numId w:val="34"/>
        </w:numPr>
        <w:autoSpaceDN w:val="0"/>
        <w:spacing w:after="120"/>
        <w:ind w:left="1800"/>
        <w:contextualSpacing w:val="0"/>
        <w:rPr>
          <w:color w:val="000000" w:themeColor="text1"/>
          <w:lang w:val="en-US"/>
        </w:rPr>
      </w:pPr>
      <w:r>
        <w:rPr>
          <w:color w:val="000000" w:themeColor="text1"/>
          <w:lang w:val="en-US"/>
        </w:rPr>
        <w:t>For Cell selection /reselection inter-frequency measurements, RAN4 need to trigger RAN2 discussion to obtain their feedback.</w:t>
      </w:r>
    </w:p>
    <w:p w14:paraId="0548ED5C" w14:textId="17F3C31D" w:rsidR="007946A8" w:rsidRDefault="004D54D9" w:rsidP="007946A8">
      <w:pPr>
        <w:pStyle w:val="ListParagraph"/>
        <w:numPr>
          <w:ilvl w:val="1"/>
          <w:numId w:val="34"/>
        </w:numPr>
        <w:autoSpaceDN w:val="0"/>
        <w:spacing w:after="120"/>
        <w:ind w:left="1080"/>
        <w:contextualSpacing w:val="0"/>
        <w:rPr>
          <w:color w:val="000000" w:themeColor="text1"/>
          <w:lang w:val="en-US"/>
        </w:rPr>
      </w:pPr>
      <w:r>
        <w:rPr>
          <w:noProof/>
          <w:szCs w:val="36"/>
          <w:lang w:val="en-CA"/>
        </w:rPr>
        <w:lastRenderedPageBreak/>
        <mc:AlternateContent>
          <mc:Choice Requires="wps">
            <w:drawing>
              <wp:anchor distT="0" distB="0" distL="114300" distR="114300" simplePos="0" relativeHeight="251658244" behindDoc="0" locked="0" layoutInCell="1" allowOverlap="1" wp14:anchorId="42A2B7B5" wp14:editId="736FA0D5">
                <wp:simplePos x="0" y="0"/>
                <wp:positionH relativeFrom="column">
                  <wp:posOffset>-1633</wp:posOffset>
                </wp:positionH>
                <wp:positionV relativeFrom="paragraph">
                  <wp:posOffset>-9781</wp:posOffset>
                </wp:positionV>
                <wp:extent cx="6156960" cy="1627101"/>
                <wp:effectExtent l="0" t="0" r="15240" b="11430"/>
                <wp:wrapNone/>
                <wp:docPr id="5" name="Rectangle 5"/>
                <wp:cNvGraphicFramePr/>
                <a:graphic xmlns:a="http://schemas.openxmlformats.org/drawingml/2006/main">
                  <a:graphicData uri="http://schemas.microsoft.com/office/word/2010/wordprocessingShape">
                    <wps:wsp>
                      <wps:cNvSpPr/>
                      <wps:spPr>
                        <a:xfrm>
                          <a:off x="0" y="0"/>
                          <a:ext cx="6156960" cy="1627101"/>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14410DA" id="Rectangle 5" o:spid="_x0000_s1026" style="position:absolute;margin-left:-.15pt;margin-top:-.75pt;width:484.8pt;height:128.1pt;z-index:2516582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" filled="f" strokecolor="black [3213]"/>
            </w:pict>
          </mc:Fallback>
        </mc:AlternateContent>
      </w:r>
      <w:r w:rsidR="007946A8">
        <w:rPr>
          <w:color w:val="000000" w:themeColor="text1"/>
          <w:lang w:val="en-US"/>
        </w:rPr>
        <w:t>Option 1d (Nokia)</w:t>
      </w:r>
    </w:p>
    <w:p w14:paraId="59C685B6" w14:textId="74C04B4B" w:rsidR="007946A8" w:rsidRDefault="007946A8" w:rsidP="007946A8">
      <w:pPr>
        <w:pStyle w:val="ListParagraph"/>
        <w:numPr>
          <w:ilvl w:val="2"/>
          <w:numId w:val="34"/>
        </w:numPr>
        <w:autoSpaceDN w:val="0"/>
        <w:spacing w:after="120"/>
        <w:ind w:left="1800"/>
        <w:contextualSpacing w:val="0"/>
        <w:rPr>
          <w:color w:val="000000" w:themeColor="text1"/>
          <w:lang w:val="en-US"/>
        </w:rPr>
      </w:pPr>
      <w:r>
        <w:rPr>
          <w:color w:val="000000" w:themeColor="text1"/>
          <w:lang w:val="en-US"/>
        </w:rPr>
        <w:t xml:space="preserve">UE shall send detailed availability and validity status at </w:t>
      </w:r>
      <w:proofErr w:type="spellStart"/>
      <w:r>
        <w:rPr>
          <w:color w:val="000000" w:themeColor="text1"/>
          <w:lang w:val="en-US"/>
        </w:rPr>
        <w:t>RRCSetupComplete</w:t>
      </w:r>
      <w:proofErr w:type="spellEnd"/>
      <w:r>
        <w:rPr>
          <w:color w:val="000000" w:themeColor="text1"/>
          <w:lang w:val="en-US"/>
        </w:rPr>
        <w:t xml:space="preserve"> or </w:t>
      </w:r>
      <w:proofErr w:type="spellStart"/>
      <w:r>
        <w:rPr>
          <w:color w:val="000000" w:themeColor="text1"/>
          <w:lang w:val="en-US"/>
        </w:rPr>
        <w:t>RRCResumeComplete</w:t>
      </w:r>
      <w:proofErr w:type="spellEnd"/>
      <w:r>
        <w:rPr>
          <w:color w:val="000000" w:themeColor="text1"/>
          <w:lang w:val="en-US"/>
        </w:rPr>
        <w:t>.</w:t>
      </w:r>
    </w:p>
    <w:p w14:paraId="3004862A" w14:textId="5B564722" w:rsidR="007946A8" w:rsidRDefault="007946A8" w:rsidP="007946A8">
      <w:pPr>
        <w:pStyle w:val="ListParagraph"/>
        <w:numPr>
          <w:ilvl w:val="1"/>
          <w:numId w:val="34"/>
        </w:numPr>
        <w:autoSpaceDN w:val="0"/>
        <w:spacing w:after="120"/>
        <w:ind w:left="1080"/>
        <w:contextualSpacing w:val="0"/>
        <w:rPr>
          <w:color w:val="000000" w:themeColor="text1"/>
          <w:lang w:val="en-US"/>
        </w:rPr>
      </w:pPr>
      <w:r>
        <w:rPr>
          <w:color w:val="000000" w:themeColor="text1"/>
          <w:lang w:val="en-US"/>
        </w:rPr>
        <w:t>Option 2: (CMCC)</w:t>
      </w:r>
    </w:p>
    <w:p w14:paraId="389BB414" w14:textId="68B4A398" w:rsidR="007946A8" w:rsidRDefault="007946A8" w:rsidP="007946A8">
      <w:pPr>
        <w:pStyle w:val="ListParagraph"/>
        <w:numPr>
          <w:ilvl w:val="2"/>
          <w:numId w:val="34"/>
        </w:numPr>
        <w:autoSpaceDN w:val="0"/>
        <w:spacing w:after="120"/>
        <w:ind w:left="1800"/>
        <w:contextualSpacing w:val="0"/>
        <w:rPr>
          <w:color w:val="000000" w:themeColor="text1"/>
          <w:lang w:val="en-US"/>
        </w:rPr>
      </w:pPr>
      <w:r>
        <w:rPr>
          <w:color w:val="000000" w:themeColor="text1"/>
          <w:lang w:val="en-US"/>
        </w:rPr>
        <w:t xml:space="preserve">For improvement on </w:t>
      </w:r>
      <w:proofErr w:type="spellStart"/>
      <w:r>
        <w:rPr>
          <w:color w:val="000000" w:themeColor="text1"/>
          <w:lang w:val="en-US"/>
        </w:rPr>
        <w:t>SCell</w:t>
      </w:r>
      <w:proofErr w:type="spellEnd"/>
      <w:r>
        <w:rPr>
          <w:color w:val="000000" w:themeColor="text1"/>
          <w:lang w:val="en-US"/>
        </w:rPr>
        <w:t xml:space="preserve">/SCG setup delay, the idle/inactive measurement results can be reported in </w:t>
      </w:r>
      <w:proofErr w:type="spellStart"/>
      <w:r>
        <w:rPr>
          <w:color w:val="000000" w:themeColor="text1"/>
          <w:lang w:val="en-US"/>
        </w:rPr>
        <w:t>followinng</w:t>
      </w:r>
      <w:proofErr w:type="spellEnd"/>
      <w:r>
        <w:rPr>
          <w:color w:val="000000" w:themeColor="text1"/>
          <w:lang w:val="en-US"/>
        </w:rPr>
        <w:t xml:space="preserve"> two ways:</w:t>
      </w:r>
    </w:p>
    <w:p w14:paraId="48582D4B" w14:textId="77777777" w:rsidR="007946A8" w:rsidRDefault="007946A8" w:rsidP="007946A8">
      <w:pPr>
        <w:pStyle w:val="ListParagraph"/>
        <w:numPr>
          <w:ilvl w:val="3"/>
          <w:numId w:val="34"/>
        </w:numPr>
        <w:autoSpaceDN w:val="0"/>
        <w:spacing w:after="120"/>
        <w:ind w:left="2520"/>
        <w:contextualSpacing w:val="0"/>
        <w:rPr>
          <w:color w:val="000000" w:themeColor="text1"/>
          <w:lang w:val="en-US"/>
        </w:rPr>
      </w:pPr>
      <w:r>
        <w:rPr>
          <w:color w:val="000000" w:themeColor="text1"/>
          <w:lang w:val="en-US"/>
        </w:rPr>
        <w:t xml:space="preserve">in </w:t>
      </w:r>
      <w:proofErr w:type="spellStart"/>
      <w:r>
        <w:rPr>
          <w:color w:val="000000" w:themeColor="text1"/>
          <w:lang w:val="en-US"/>
        </w:rPr>
        <w:t>RRCResumeComplete</w:t>
      </w:r>
      <w:proofErr w:type="spellEnd"/>
      <w:r>
        <w:rPr>
          <w:color w:val="000000" w:themeColor="text1"/>
          <w:lang w:val="en-US"/>
        </w:rPr>
        <w:t xml:space="preserve"> (or </w:t>
      </w:r>
      <w:proofErr w:type="spellStart"/>
      <w:r>
        <w:rPr>
          <w:color w:val="000000" w:themeColor="text1"/>
          <w:lang w:val="en-US"/>
        </w:rPr>
        <w:t>RRCSetupComplete</w:t>
      </w:r>
      <w:proofErr w:type="spellEnd"/>
      <w:r>
        <w:rPr>
          <w:color w:val="000000" w:themeColor="text1"/>
          <w:lang w:val="en-US"/>
        </w:rPr>
        <w:t>) message</w:t>
      </w:r>
    </w:p>
    <w:p w14:paraId="79CE81C4" w14:textId="77777777" w:rsidR="007946A8" w:rsidRDefault="007946A8" w:rsidP="007946A8">
      <w:pPr>
        <w:pStyle w:val="ListParagraph"/>
        <w:numPr>
          <w:ilvl w:val="3"/>
          <w:numId w:val="34"/>
        </w:numPr>
        <w:autoSpaceDN w:val="0"/>
        <w:spacing w:after="120"/>
        <w:ind w:left="2520"/>
        <w:contextualSpacing w:val="0"/>
        <w:rPr>
          <w:rFonts w:eastAsia="MS Mincho"/>
          <w:lang w:val="en-US"/>
        </w:rPr>
      </w:pPr>
      <w:r>
        <w:rPr>
          <w:color w:val="000000" w:themeColor="text1"/>
          <w:lang w:val="en-US"/>
        </w:rPr>
        <w:t>after UE in connected mode (</w:t>
      </w:r>
      <w:proofErr w:type="gramStart"/>
      <w:r>
        <w:rPr>
          <w:color w:val="000000" w:themeColor="text1"/>
          <w:lang w:val="en-US"/>
        </w:rPr>
        <w:t>i.e.</w:t>
      </w:r>
      <w:proofErr w:type="gramEnd"/>
      <w:r>
        <w:rPr>
          <w:color w:val="000000" w:themeColor="text1"/>
          <w:lang w:val="en-US"/>
        </w:rPr>
        <w:t xml:space="preserve"> in </w:t>
      </w:r>
      <w:proofErr w:type="spellStart"/>
      <w:r>
        <w:rPr>
          <w:color w:val="000000" w:themeColor="text1"/>
          <w:lang w:val="en-US"/>
        </w:rPr>
        <w:t>UEInformationResponse</w:t>
      </w:r>
      <w:proofErr w:type="spellEnd"/>
      <w:r>
        <w:rPr>
          <w:color w:val="000000" w:themeColor="text1"/>
          <w:lang w:val="en-US"/>
        </w:rPr>
        <w:t xml:space="preserve"> message)</w:t>
      </w:r>
    </w:p>
    <w:p w14:paraId="28989B62" w14:textId="77777777" w:rsidR="00A62CBE" w:rsidRDefault="003E1C39" w:rsidP="007D4E82">
      <w:pPr>
        <w:rPr>
          <w:szCs w:val="24"/>
          <w:lang w:eastAsia="zh-CN"/>
        </w:rPr>
      </w:pPr>
      <w:r>
        <w:rPr>
          <w:szCs w:val="24"/>
          <w:lang w:eastAsia="zh-CN"/>
        </w:rPr>
        <w:t>W</w:t>
      </w:r>
      <w:r w:rsidR="007165B3">
        <w:rPr>
          <w:szCs w:val="24"/>
          <w:lang w:eastAsia="zh-CN"/>
        </w:rPr>
        <w:t xml:space="preserve">e </w:t>
      </w:r>
      <w:r>
        <w:rPr>
          <w:szCs w:val="24"/>
          <w:lang w:eastAsia="zh-CN"/>
        </w:rPr>
        <w:t xml:space="preserve">understand that </w:t>
      </w:r>
      <w:r w:rsidR="00C47D76">
        <w:rPr>
          <w:szCs w:val="24"/>
          <w:lang w:eastAsia="zh-CN"/>
        </w:rPr>
        <w:t>the Idle and Inactive mode could have</w:t>
      </w:r>
      <w:r w:rsidR="00631E6F">
        <w:rPr>
          <w:szCs w:val="24"/>
          <w:lang w:eastAsia="zh-CN"/>
        </w:rPr>
        <w:t xml:space="preserve"> slightly</w:t>
      </w:r>
      <w:r w:rsidR="00C47D76">
        <w:rPr>
          <w:szCs w:val="24"/>
          <w:lang w:eastAsia="zh-CN"/>
        </w:rPr>
        <w:t xml:space="preserve"> different reporting time </w:t>
      </w:r>
      <w:r w:rsidR="003F1EF6">
        <w:rPr>
          <w:szCs w:val="24"/>
          <w:lang w:eastAsia="zh-CN"/>
        </w:rPr>
        <w:t>due to the NAS layer delay and security command</w:t>
      </w:r>
      <w:r w:rsidR="00636969">
        <w:rPr>
          <w:szCs w:val="24"/>
          <w:lang w:eastAsia="zh-CN"/>
        </w:rPr>
        <w:t xml:space="preserve"> complete procedure</w:t>
      </w:r>
      <w:r w:rsidR="007D2BBB">
        <w:rPr>
          <w:szCs w:val="24"/>
          <w:lang w:eastAsia="zh-CN"/>
        </w:rPr>
        <w:t xml:space="preserve">. We would like to point out that </w:t>
      </w:r>
      <w:r w:rsidR="00636969">
        <w:rPr>
          <w:szCs w:val="24"/>
          <w:lang w:eastAsia="zh-CN"/>
        </w:rPr>
        <w:t xml:space="preserve">the delay is rather short from 50-70ms, </w:t>
      </w:r>
      <w:r w:rsidR="007D2BBB">
        <w:rPr>
          <w:szCs w:val="24"/>
          <w:lang w:eastAsia="zh-CN"/>
        </w:rPr>
        <w:t xml:space="preserve">especially </w:t>
      </w:r>
      <w:r w:rsidR="00636969">
        <w:rPr>
          <w:szCs w:val="24"/>
          <w:lang w:eastAsia="zh-CN"/>
        </w:rPr>
        <w:t>in</w:t>
      </w:r>
      <w:r w:rsidR="0049071F">
        <w:rPr>
          <w:szCs w:val="24"/>
          <w:lang w:eastAsia="zh-CN"/>
        </w:rPr>
        <w:t xml:space="preserve"> </w:t>
      </w:r>
      <w:r w:rsidR="00636969">
        <w:rPr>
          <w:szCs w:val="24"/>
          <w:lang w:eastAsia="zh-CN"/>
        </w:rPr>
        <w:t>compar</w:t>
      </w:r>
      <w:r w:rsidR="0049071F">
        <w:rPr>
          <w:szCs w:val="24"/>
          <w:lang w:eastAsia="zh-CN"/>
        </w:rPr>
        <w:t>ison</w:t>
      </w:r>
      <w:r w:rsidR="00636969">
        <w:rPr>
          <w:szCs w:val="24"/>
          <w:lang w:eastAsia="zh-CN"/>
        </w:rPr>
        <w:t xml:space="preserve"> </w:t>
      </w:r>
      <w:r w:rsidR="0049071F">
        <w:rPr>
          <w:szCs w:val="24"/>
          <w:lang w:eastAsia="zh-CN"/>
        </w:rPr>
        <w:t>with</w:t>
      </w:r>
      <w:r w:rsidR="00636969">
        <w:rPr>
          <w:szCs w:val="24"/>
          <w:lang w:eastAsia="zh-CN"/>
        </w:rPr>
        <w:t xml:space="preserve"> the Idle/Inactive</w:t>
      </w:r>
      <w:r w:rsidR="00D00F21">
        <w:rPr>
          <w:szCs w:val="24"/>
          <w:lang w:eastAsia="zh-CN"/>
        </w:rPr>
        <w:t xml:space="preserve"> measurement cycle it is relatively short especially in FR2.</w:t>
      </w:r>
    </w:p>
    <w:p w14:paraId="2E08953B" w14:textId="5262ADD1" w:rsidR="00111E38" w:rsidRDefault="00111E38" w:rsidP="007D4E82">
      <w:pPr>
        <w:rPr>
          <w:szCs w:val="24"/>
          <w:lang w:eastAsia="zh-CN"/>
        </w:rPr>
      </w:pPr>
      <w:r w:rsidRPr="007165B3">
        <w:rPr>
          <w:noProof/>
          <w:szCs w:val="24"/>
          <w:lang w:eastAsia="zh-CN"/>
        </w:rPr>
        <w:drawing>
          <wp:inline distT="0" distB="0" distL="0" distR="0" wp14:anchorId="66CC2F88" wp14:editId="0121C244">
            <wp:extent cx="6014288" cy="3203514"/>
            <wp:effectExtent l="0" t="0" r="0" b="0"/>
            <wp:docPr id="56" name="Picture 55">
              <a:extLst xmlns:a="http://schemas.openxmlformats.org/drawingml/2006/main">
                <a:ext uri="{FF2B5EF4-FFF2-40B4-BE49-F238E27FC236}">
                  <a16:creationId xmlns:a16="http://schemas.microsoft.com/office/drawing/2014/main" id="{ECC5A3F6-DE4A-E9C9-C25F-E4CDD4FC36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5">
                      <a:extLst>
                        <a:ext uri="{FF2B5EF4-FFF2-40B4-BE49-F238E27FC236}">
                          <a16:creationId xmlns:a16="http://schemas.microsoft.com/office/drawing/2014/main" id="{ECC5A3F6-DE4A-E9C9-C25F-E4CDD4FC3613}"/>
                        </a:ext>
                      </a:extLst>
                    </pic:cNvPr>
                    <pic:cNvPicPr>
                      <a:picLocks noChangeAspect="1"/>
                    </pic:cNvPicPr>
                  </pic:nvPicPr>
                  <pic:blipFill>
                    <a:blip r:embed="rId11"/>
                    <a:stretch>
                      <a:fillRect/>
                    </a:stretch>
                  </pic:blipFill>
                  <pic:spPr>
                    <a:xfrm>
                      <a:off x="0" y="0"/>
                      <a:ext cx="6014288" cy="3203514"/>
                    </a:xfrm>
                    <a:prstGeom prst="rect">
                      <a:avLst/>
                    </a:prstGeom>
                  </pic:spPr>
                </pic:pic>
              </a:graphicData>
            </a:graphic>
          </wp:inline>
        </w:drawing>
      </w:r>
    </w:p>
    <w:p w14:paraId="05A6DEEC" w14:textId="7E84F8EE" w:rsidR="006F4435" w:rsidRPr="006F4435" w:rsidRDefault="006F4435" w:rsidP="006F4435">
      <w:pPr>
        <w:jc w:val="center"/>
        <w:rPr>
          <w:sz w:val="12"/>
          <w:szCs w:val="16"/>
          <w:lang w:eastAsia="zh-CN"/>
        </w:rPr>
      </w:pPr>
      <w:r w:rsidRPr="006F4435">
        <w:rPr>
          <w:sz w:val="12"/>
          <w:szCs w:val="16"/>
          <w:lang w:eastAsia="zh-CN"/>
        </w:rPr>
        <w:t>Figure 1</w:t>
      </w:r>
    </w:p>
    <w:p w14:paraId="00300ED3" w14:textId="74693709" w:rsidR="00423E90" w:rsidRDefault="005B4915" w:rsidP="007D4E82">
      <w:pPr>
        <w:rPr>
          <w:szCs w:val="24"/>
          <w:lang w:eastAsia="zh-CN"/>
        </w:rPr>
      </w:pPr>
      <w:r>
        <w:rPr>
          <w:szCs w:val="24"/>
          <w:lang w:eastAsia="zh-CN"/>
        </w:rPr>
        <w:t xml:space="preserve">For </w:t>
      </w:r>
      <w:r w:rsidR="005D7E32">
        <w:rPr>
          <w:szCs w:val="24"/>
          <w:lang w:eastAsia="zh-CN"/>
        </w:rPr>
        <w:t xml:space="preserve">UE do not support Rel_16 Idle/Inactive measurement, the </w:t>
      </w:r>
      <w:r>
        <w:rPr>
          <w:szCs w:val="24"/>
          <w:lang w:eastAsia="zh-CN"/>
        </w:rPr>
        <w:t>validation of the existing measurements</w:t>
      </w:r>
      <w:r w:rsidR="005D7E32">
        <w:rPr>
          <w:szCs w:val="24"/>
          <w:lang w:eastAsia="zh-CN"/>
        </w:rPr>
        <w:t xml:space="preserve"> can only </w:t>
      </w:r>
      <w:proofErr w:type="gramStart"/>
      <w:r w:rsidR="005D7E32">
        <w:rPr>
          <w:szCs w:val="24"/>
          <w:lang w:eastAsia="zh-CN"/>
        </w:rPr>
        <w:t>been</w:t>
      </w:r>
      <w:proofErr w:type="gramEnd"/>
      <w:r w:rsidR="005D7E32">
        <w:rPr>
          <w:szCs w:val="24"/>
          <w:lang w:eastAsia="zh-CN"/>
        </w:rPr>
        <w:t xml:space="preserve"> performed by </w:t>
      </w:r>
      <w:r w:rsidR="00AB78A8">
        <w:rPr>
          <w:szCs w:val="24"/>
          <w:lang w:eastAsia="zh-CN"/>
        </w:rPr>
        <w:t>using the existing cell-reselection measurements.</w:t>
      </w:r>
    </w:p>
    <w:p w14:paraId="63D2CF14" w14:textId="5C1080F5" w:rsidR="006F4435" w:rsidRDefault="00E01798" w:rsidP="007D4E82">
      <w:pPr>
        <w:rPr>
          <w:szCs w:val="24"/>
          <w:lang w:eastAsia="zh-CN"/>
        </w:rPr>
      </w:pPr>
      <w:proofErr w:type="gramStart"/>
      <w:r>
        <w:rPr>
          <w:szCs w:val="24"/>
          <w:lang w:eastAsia="zh-CN"/>
        </w:rPr>
        <w:t>However</w:t>
      </w:r>
      <w:proofErr w:type="gramEnd"/>
      <w:r>
        <w:rPr>
          <w:szCs w:val="24"/>
          <w:lang w:eastAsia="zh-CN"/>
        </w:rPr>
        <w:t xml:space="preserve"> there are several uncertainties within this </w:t>
      </w:r>
      <w:r w:rsidR="000B51CB">
        <w:rPr>
          <w:szCs w:val="24"/>
          <w:lang w:eastAsia="zh-CN"/>
        </w:rPr>
        <w:t>best-effort approach.</w:t>
      </w:r>
    </w:p>
    <w:p w14:paraId="51B9844B" w14:textId="6EE68915" w:rsidR="000B51CB" w:rsidRDefault="000B51CB" w:rsidP="007D4E82">
      <w:pPr>
        <w:rPr>
          <w:szCs w:val="24"/>
          <w:lang w:eastAsia="zh-CN"/>
        </w:rPr>
      </w:pPr>
      <w:r>
        <w:rPr>
          <w:szCs w:val="24"/>
          <w:lang w:eastAsia="zh-CN"/>
        </w:rPr>
        <w:t xml:space="preserve">Cell-reselection inter-frequency measurements were set for the purpose of </w:t>
      </w:r>
      <w:r w:rsidR="00201CDB">
        <w:rPr>
          <w:szCs w:val="24"/>
          <w:lang w:eastAsia="zh-CN"/>
        </w:rPr>
        <w:t>coverage purpose</w:t>
      </w:r>
      <w:r w:rsidR="006B4E3E">
        <w:rPr>
          <w:szCs w:val="24"/>
          <w:lang w:eastAsia="zh-CN"/>
        </w:rPr>
        <w:t xml:space="preserve"> for the camping cell</w:t>
      </w:r>
      <w:r>
        <w:rPr>
          <w:szCs w:val="24"/>
          <w:lang w:eastAsia="zh-CN"/>
        </w:rPr>
        <w:t>, however, the Rel-16 Idle/</w:t>
      </w:r>
      <w:proofErr w:type="spellStart"/>
      <w:r>
        <w:rPr>
          <w:szCs w:val="24"/>
          <w:lang w:eastAsia="zh-CN"/>
        </w:rPr>
        <w:t>Inacitve</w:t>
      </w:r>
      <w:proofErr w:type="spellEnd"/>
      <w:r>
        <w:rPr>
          <w:szCs w:val="24"/>
          <w:lang w:eastAsia="zh-CN"/>
        </w:rPr>
        <w:t xml:space="preserve"> measurement is for setting up capacity offloading </w:t>
      </w:r>
      <w:proofErr w:type="spellStart"/>
      <w:r>
        <w:rPr>
          <w:szCs w:val="24"/>
          <w:lang w:eastAsia="zh-CN"/>
        </w:rPr>
        <w:t>frequencys</w:t>
      </w:r>
      <w:proofErr w:type="spellEnd"/>
      <w:r>
        <w:rPr>
          <w:szCs w:val="24"/>
          <w:lang w:eastAsia="zh-CN"/>
        </w:rPr>
        <w:t xml:space="preserve"> regardless in CA/DC.</w:t>
      </w:r>
      <w:r w:rsidR="00BC7D01">
        <w:rPr>
          <w:szCs w:val="24"/>
          <w:lang w:eastAsia="zh-CN"/>
        </w:rPr>
        <w:t xml:space="preserve"> </w:t>
      </w:r>
      <w:r w:rsidR="006B4E3E">
        <w:rPr>
          <w:szCs w:val="24"/>
          <w:lang w:eastAsia="zh-CN"/>
        </w:rPr>
        <w:t>These typically require different measurement qualification</w:t>
      </w:r>
      <w:r w:rsidR="00F03C66">
        <w:rPr>
          <w:szCs w:val="24"/>
          <w:lang w:eastAsia="zh-CN"/>
        </w:rPr>
        <w:t xml:space="preserve"> and frequency characteristics. </w:t>
      </w:r>
      <w:r w:rsidR="00BC7D01">
        <w:rPr>
          <w:szCs w:val="24"/>
          <w:lang w:eastAsia="zh-CN"/>
        </w:rPr>
        <w:t>There could be no overlapping in configurations of the frequencies</w:t>
      </w:r>
      <w:r w:rsidR="006B01CF">
        <w:rPr>
          <w:szCs w:val="24"/>
          <w:lang w:eastAsia="zh-CN"/>
        </w:rPr>
        <w:t>.</w:t>
      </w:r>
    </w:p>
    <w:p w14:paraId="49FF9D8B" w14:textId="6D5ABC89" w:rsidR="004F3129" w:rsidRDefault="00545BA6" w:rsidP="000A15E6">
      <w:r>
        <w:rPr>
          <w:noProof/>
          <w:szCs w:val="36"/>
          <w:lang w:val="en-CA"/>
        </w:rPr>
        <mc:AlternateContent>
          <mc:Choice Requires="wps">
            <w:drawing>
              <wp:anchor distT="0" distB="0" distL="114300" distR="114300" simplePos="0" relativeHeight="251658245" behindDoc="0" locked="0" layoutInCell="1" allowOverlap="1" wp14:anchorId="0F7801B7" wp14:editId="55DC3045">
                <wp:simplePos x="0" y="0"/>
                <wp:positionH relativeFrom="column">
                  <wp:posOffset>-55072</wp:posOffset>
                </wp:positionH>
                <wp:positionV relativeFrom="paragraph">
                  <wp:posOffset>688307</wp:posOffset>
                </wp:positionV>
                <wp:extent cx="6156960" cy="1223158"/>
                <wp:effectExtent l="0" t="0" r="15240" b="15240"/>
                <wp:wrapNone/>
                <wp:docPr id="6" name="Rectangle 6"/>
                <wp:cNvGraphicFramePr/>
                <a:graphic xmlns:a="http://schemas.openxmlformats.org/drawingml/2006/main">
                  <a:graphicData uri="http://schemas.microsoft.com/office/word/2010/wordprocessingShape">
                    <wps:wsp>
                      <wps:cNvSpPr/>
                      <wps:spPr>
                        <a:xfrm>
                          <a:off x="0" y="0"/>
                          <a:ext cx="6156960" cy="122315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1949661" id="Rectangle 6" o:spid="_x0000_s1026" style="position:absolute;margin-left:-4.35pt;margin-top:54.2pt;width:484.8pt;height:96.3pt;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" filled="f" strokecolor="black [3213]"/>
            </w:pict>
          </mc:Fallback>
        </mc:AlternateContent>
      </w:r>
      <w:proofErr w:type="gramStart"/>
      <w:r w:rsidR="00BE3E8F" w:rsidRPr="000A15E6">
        <w:rPr>
          <w:lang w:eastAsia="zh-CN"/>
        </w:rPr>
        <w:t>Also</w:t>
      </w:r>
      <w:proofErr w:type="gramEnd"/>
      <w:r w:rsidR="00BE3E8F" w:rsidRPr="000A15E6">
        <w:rPr>
          <w:lang w:eastAsia="zh-CN"/>
        </w:rPr>
        <w:t xml:space="preserve"> cell-reselection measurements</w:t>
      </w:r>
      <w:r w:rsidR="004F3129" w:rsidRPr="000A15E6">
        <w:rPr>
          <w:lang w:eastAsia="zh-CN"/>
        </w:rPr>
        <w:t>,</w:t>
      </w:r>
      <w:r w:rsidR="004F3129" w:rsidRPr="268C1D4E">
        <w:rPr>
          <w:lang w:eastAsia="zh-CN"/>
        </w:rPr>
        <w:t xml:space="preserve"> UE only being specified how to </w:t>
      </w:r>
      <w:r w:rsidR="76D20887" w:rsidRPr="268C1D4E">
        <w:rPr>
          <w:lang w:eastAsia="zh-CN"/>
        </w:rPr>
        <w:t>derive</w:t>
      </w:r>
      <w:r w:rsidR="004F3129" w:rsidRPr="268C1D4E">
        <w:rPr>
          <w:lang w:eastAsia="zh-CN"/>
        </w:rPr>
        <w:t xml:space="preserve"> the beam specific </w:t>
      </w:r>
      <w:r w:rsidR="00797C51" w:rsidRPr="268C1D4E">
        <w:rPr>
          <w:lang w:eastAsia="zh-CN"/>
        </w:rPr>
        <w:t>measurement,</w:t>
      </w:r>
      <w:r w:rsidR="004F3129" w:rsidRPr="268C1D4E">
        <w:rPr>
          <w:lang w:eastAsia="zh-CN"/>
        </w:rPr>
        <w:t xml:space="preserve"> </w:t>
      </w:r>
      <w:r w:rsidR="00BE3E8F" w:rsidRPr="268C1D4E">
        <w:rPr>
          <w:lang w:eastAsia="zh-CN"/>
        </w:rPr>
        <w:t>is not specified to be stored or reported as it is for the purpose of UE centric mobility</w:t>
      </w:r>
      <w:r w:rsidR="00AD3261" w:rsidRPr="268C1D4E">
        <w:rPr>
          <w:lang w:eastAsia="zh-CN"/>
        </w:rPr>
        <w:t xml:space="preserve"> according to TS 38.304 clause</w:t>
      </w:r>
      <w:r w:rsidR="00254278" w:rsidRPr="268C1D4E">
        <w:rPr>
          <w:lang w:eastAsia="zh-CN"/>
        </w:rPr>
        <w:t>5.2.4.2</w:t>
      </w:r>
      <w:r w:rsidR="00BE3E8F" w:rsidRPr="268C1D4E">
        <w:rPr>
          <w:lang w:eastAsia="zh-CN"/>
        </w:rPr>
        <w:t>.</w:t>
      </w:r>
      <w:r w:rsidR="001C4E4E" w:rsidRPr="268C1D4E">
        <w:rPr>
          <w:lang w:eastAsia="zh-CN"/>
        </w:rPr>
        <w:t xml:space="preserve"> </w:t>
      </w:r>
      <w:r w:rsidR="00254278" w:rsidRPr="268C1D4E">
        <w:rPr>
          <w:lang w:eastAsia="zh-CN"/>
        </w:rPr>
        <w:t>We</w:t>
      </w:r>
      <w:r w:rsidR="001C4E4E" w:rsidRPr="268C1D4E">
        <w:rPr>
          <w:lang w:eastAsia="zh-CN"/>
        </w:rPr>
        <w:t xml:space="preserve"> are questioning the feasibility</w:t>
      </w:r>
      <w:r w:rsidR="004E1CC0" w:rsidRPr="268C1D4E">
        <w:rPr>
          <w:lang w:eastAsia="zh-CN"/>
        </w:rPr>
        <w:t xml:space="preserve"> </w:t>
      </w:r>
      <w:r w:rsidR="005723E8" w:rsidRPr="268C1D4E">
        <w:rPr>
          <w:lang w:eastAsia="zh-CN"/>
        </w:rPr>
        <w:t xml:space="preserve">to use the cell-reselection measurements </w:t>
      </w:r>
      <w:r w:rsidR="008A3F25">
        <w:rPr>
          <w:lang w:eastAsia="zh-CN"/>
        </w:rPr>
        <w:t xml:space="preserve">to </w:t>
      </w:r>
      <w:r w:rsidR="005723E8" w:rsidRPr="268C1D4E">
        <w:rPr>
          <w:lang w:eastAsia="zh-CN"/>
        </w:rPr>
        <w:t xml:space="preserve">validate Idle/Inactive measurement </w:t>
      </w:r>
      <w:r w:rsidR="004E1CC0" w:rsidRPr="268C1D4E">
        <w:rPr>
          <w:lang w:eastAsia="zh-CN"/>
        </w:rPr>
        <w:t>especially for the UE that have an implementation not to store Cell-reselection measurement</w:t>
      </w:r>
      <w:r w:rsidR="005723E8" w:rsidRPr="268C1D4E">
        <w:rPr>
          <w:lang w:eastAsia="zh-CN"/>
        </w:rPr>
        <w:t>.</w:t>
      </w:r>
    </w:p>
    <w:p w14:paraId="2D8F0E03" w14:textId="3F94165D" w:rsidR="005A016D" w:rsidRPr="00F155BF" w:rsidRDefault="005A016D" w:rsidP="005A016D">
      <w:pPr>
        <w:pStyle w:val="B3"/>
        <w:ind w:left="0" w:firstLine="0"/>
      </w:pPr>
      <w:r w:rsidRPr="00F155BF">
        <w:t xml:space="preserve">For cell reselection in multi-beam operations, including inter-RAT reselection from E-UTRA to NR, </w:t>
      </w:r>
      <w:r w:rsidRPr="00F155BF">
        <w:rPr>
          <w:noProof/>
        </w:rPr>
        <w:t xml:space="preserve">the </w:t>
      </w:r>
      <w:r w:rsidRPr="00F155BF">
        <w:t>measurement quantity of this cell is derived amongst the beams corresponding to the same cell based on SS/PBCH block as follows:</w:t>
      </w:r>
    </w:p>
    <w:p w14:paraId="64195909" w14:textId="3B2DC9A5" w:rsidR="005A016D" w:rsidRPr="00F155BF" w:rsidRDefault="005A016D" w:rsidP="005A016D">
      <w:pPr>
        <w:ind w:left="568" w:hanging="284"/>
        <w:rPr>
          <w:lang w:eastAsia="x-none"/>
        </w:rPr>
      </w:pPr>
      <w:r w:rsidRPr="00F155BF">
        <w:rPr>
          <w:lang w:eastAsia="x-none"/>
        </w:rPr>
        <w:t>-</w:t>
      </w:r>
      <w:r w:rsidRPr="00F155BF">
        <w:rPr>
          <w:lang w:eastAsia="x-none"/>
        </w:rPr>
        <w:tab/>
        <w:t xml:space="preserve">if </w:t>
      </w:r>
      <w:proofErr w:type="spellStart"/>
      <w:r w:rsidRPr="00F155BF">
        <w:rPr>
          <w:i/>
          <w:lang w:eastAsia="x-none"/>
        </w:rPr>
        <w:t>nrofSS-BlocksToAverage</w:t>
      </w:r>
      <w:proofErr w:type="spellEnd"/>
      <w:r w:rsidRPr="00F155BF">
        <w:rPr>
          <w:lang w:eastAsia="x-none"/>
        </w:rPr>
        <w:t xml:space="preserve"> </w:t>
      </w:r>
      <w:r w:rsidRPr="00F155BF">
        <w:t>(</w:t>
      </w:r>
      <w:proofErr w:type="spellStart"/>
      <w:r w:rsidRPr="00F155BF">
        <w:rPr>
          <w:i/>
          <w:lang w:eastAsia="x-none"/>
        </w:rPr>
        <w:t>maxRS-IndexCellQual</w:t>
      </w:r>
      <w:proofErr w:type="spellEnd"/>
      <w:r w:rsidRPr="00F155BF">
        <w:rPr>
          <w:i/>
          <w:lang w:eastAsia="x-none"/>
        </w:rPr>
        <w:t xml:space="preserve"> </w:t>
      </w:r>
      <w:r w:rsidRPr="00F155BF">
        <w:rPr>
          <w:lang w:eastAsia="x-none"/>
        </w:rPr>
        <w:t xml:space="preserve">in E-UTRA) is not configured in </w:t>
      </w:r>
      <w:r w:rsidRPr="00F155BF">
        <w:rPr>
          <w:i/>
          <w:lang w:eastAsia="x-none"/>
        </w:rPr>
        <w:t xml:space="preserve">SIB2/SIB4 </w:t>
      </w:r>
      <w:r w:rsidRPr="00F155BF">
        <w:rPr>
          <w:lang w:eastAsia="x-none"/>
        </w:rPr>
        <w:t>(</w:t>
      </w:r>
      <w:r w:rsidRPr="00F155BF">
        <w:rPr>
          <w:i/>
          <w:lang w:eastAsia="x-none"/>
        </w:rPr>
        <w:t>SIB24</w:t>
      </w:r>
      <w:r w:rsidRPr="00F155BF">
        <w:rPr>
          <w:lang w:eastAsia="x-none"/>
        </w:rPr>
        <w:t xml:space="preserve"> in E-UTRA); or</w:t>
      </w:r>
    </w:p>
    <w:p w14:paraId="3B79A734" w14:textId="612ACFFC" w:rsidR="005A016D" w:rsidRPr="00F155BF" w:rsidRDefault="005A016D" w:rsidP="005A016D">
      <w:pPr>
        <w:ind w:left="568" w:hanging="284"/>
        <w:rPr>
          <w:lang w:eastAsia="x-none"/>
        </w:rPr>
      </w:pPr>
      <w:r w:rsidRPr="00F155BF">
        <w:rPr>
          <w:lang w:eastAsia="x-none"/>
        </w:rPr>
        <w:t>-</w:t>
      </w:r>
      <w:r w:rsidRPr="00F155BF">
        <w:rPr>
          <w:lang w:eastAsia="x-none"/>
        </w:rPr>
        <w:tab/>
        <w:t xml:space="preserve">if </w:t>
      </w:r>
      <w:proofErr w:type="spellStart"/>
      <w:r w:rsidRPr="00F155BF">
        <w:rPr>
          <w:i/>
          <w:lang w:eastAsia="x-none"/>
        </w:rPr>
        <w:t>absThreshSS-BlocksConsolidation</w:t>
      </w:r>
      <w:proofErr w:type="spellEnd"/>
      <w:r w:rsidRPr="00F155BF">
        <w:rPr>
          <w:lang w:eastAsia="x-none"/>
        </w:rPr>
        <w:t xml:space="preserve"> </w:t>
      </w:r>
      <w:r w:rsidRPr="00F155BF">
        <w:t>(</w:t>
      </w:r>
      <w:proofErr w:type="spellStart"/>
      <w:r w:rsidRPr="00F155BF">
        <w:rPr>
          <w:i/>
          <w:lang w:eastAsia="x-none"/>
        </w:rPr>
        <w:t>threshRS</w:t>
      </w:r>
      <w:proofErr w:type="spellEnd"/>
      <w:r w:rsidRPr="00F155BF">
        <w:rPr>
          <w:i/>
          <w:lang w:eastAsia="x-none"/>
        </w:rPr>
        <w:t xml:space="preserve">-Index </w:t>
      </w:r>
      <w:r w:rsidRPr="00F155BF">
        <w:rPr>
          <w:lang w:eastAsia="x-none"/>
        </w:rPr>
        <w:t>in E-UTRA)</w:t>
      </w:r>
      <w:r w:rsidRPr="00F155BF">
        <w:rPr>
          <w:i/>
          <w:lang w:eastAsia="x-none"/>
        </w:rPr>
        <w:t xml:space="preserve"> </w:t>
      </w:r>
      <w:r w:rsidRPr="00F155BF">
        <w:rPr>
          <w:lang w:eastAsia="x-none"/>
        </w:rPr>
        <w:t xml:space="preserve">is not configured in </w:t>
      </w:r>
      <w:r w:rsidRPr="00F155BF">
        <w:rPr>
          <w:i/>
          <w:lang w:eastAsia="x-none"/>
        </w:rPr>
        <w:t xml:space="preserve">SIB2/SIB4 </w:t>
      </w:r>
      <w:r w:rsidRPr="00F155BF">
        <w:rPr>
          <w:lang w:eastAsia="x-none"/>
        </w:rPr>
        <w:t>(</w:t>
      </w:r>
      <w:r w:rsidRPr="00F155BF">
        <w:rPr>
          <w:i/>
          <w:lang w:eastAsia="x-none"/>
        </w:rPr>
        <w:t>SIB24</w:t>
      </w:r>
      <w:r w:rsidRPr="00F155BF">
        <w:rPr>
          <w:lang w:eastAsia="x-none"/>
        </w:rPr>
        <w:t xml:space="preserve"> in E-UTRA); or</w:t>
      </w:r>
    </w:p>
    <w:p w14:paraId="4510562C" w14:textId="4279F387" w:rsidR="005A016D" w:rsidRPr="000A15E6" w:rsidRDefault="00545BA6" w:rsidP="005A016D">
      <w:pPr>
        <w:pStyle w:val="B10"/>
        <w:rPr>
          <w:rFonts w:ascii="Times New Roman" w:hAnsi="Times New Roman"/>
          <w:lang w:eastAsia="x-none"/>
        </w:rPr>
      </w:pPr>
      <w:r>
        <w:rPr>
          <w:noProof/>
          <w:szCs w:val="36"/>
          <w:lang w:val="en-CA"/>
        </w:rPr>
        <w:lastRenderedPageBreak/>
        <mc:AlternateContent>
          <mc:Choice Requires="wps">
            <w:drawing>
              <wp:anchor distT="0" distB="0" distL="114300" distR="114300" simplePos="0" relativeHeight="251658246" behindDoc="0" locked="0" layoutInCell="1" allowOverlap="1" wp14:anchorId="67BE9973" wp14:editId="7C9864FC">
                <wp:simplePos x="0" y="0"/>
                <wp:positionH relativeFrom="column">
                  <wp:posOffset>-19446</wp:posOffset>
                </wp:positionH>
                <wp:positionV relativeFrom="paragraph">
                  <wp:posOffset>-9781</wp:posOffset>
                </wp:positionV>
                <wp:extent cx="6156960" cy="1638795"/>
                <wp:effectExtent l="0" t="0" r="15240" b="19050"/>
                <wp:wrapNone/>
                <wp:docPr id="7" name="Rectangle 7"/>
                <wp:cNvGraphicFramePr/>
                <a:graphic xmlns:a="http://schemas.openxmlformats.org/drawingml/2006/main">
                  <a:graphicData uri="http://schemas.microsoft.com/office/word/2010/wordprocessingShape">
                    <wps:wsp>
                      <wps:cNvSpPr/>
                      <wps:spPr>
                        <a:xfrm>
                          <a:off x="0" y="0"/>
                          <a:ext cx="6156960" cy="163879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F18F7F2" id="Rectangle 7" o:spid="_x0000_s1026" style="position:absolute;margin-left:-1.55pt;margin-top:-.75pt;width:484.8pt;height:129.05pt;z-index:25165824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" filled="f" strokecolor="black [3213]"/>
            </w:pict>
          </mc:Fallback>
        </mc:AlternateContent>
      </w:r>
      <w:r w:rsidR="005A016D" w:rsidRPr="000A15E6">
        <w:rPr>
          <w:rFonts w:ascii="Times New Roman" w:hAnsi="Times New Roman"/>
          <w:lang w:eastAsia="x-none"/>
        </w:rPr>
        <w:t>-</w:t>
      </w:r>
      <w:r w:rsidR="005A016D" w:rsidRPr="000A15E6">
        <w:rPr>
          <w:rFonts w:ascii="Times New Roman" w:hAnsi="Times New Roman"/>
          <w:lang w:eastAsia="x-none"/>
        </w:rPr>
        <w:tab/>
        <w:t xml:space="preserve">if the highest beam measurement quantity value is below or equal to </w:t>
      </w:r>
      <w:proofErr w:type="spellStart"/>
      <w:r w:rsidR="005A016D" w:rsidRPr="000A15E6">
        <w:rPr>
          <w:rFonts w:ascii="Times New Roman" w:hAnsi="Times New Roman"/>
          <w:lang w:eastAsia="x-none"/>
        </w:rPr>
        <w:t>absThreshSS-BlocksConsolidation</w:t>
      </w:r>
      <w:proofErr w:type="spellEnd"/>
      <w:r w:rsidR="005A016D" w:rsidRPr="000A15E6">
        <w:rPr>
          <w:rFonts w:ascii="Times New Roman" w:hAnsi="Times New Roman"/>
          <w:lang w:eastAsia="x-none"/>
        </w:rPr>
        <w:t xml:space="preserve"> (</w:t>
      </w:r>
      <w:proofErr w:type="spellStart"/>
      <w:r w:rsidR="005A016D" w:rsidRPr="000A15E6">
        <w:rPr>
          <w:rFonts w:ascii="Times New Roman" w:hAnsi="Times New Roman"/>
          <w:lang w:eastAsia="x-none"/>
        </w:rPr>
        <w:t>threshRS</w:t>
      </w:r>
      <w:proofErr w:type="spellEnd"/>
      <w:r w:rsidR="005A016D" w:rsidRPr="000A15E6">
        <w:rPr>
          <w:rFonts w:ascii="Times New Roman" w:hAnsi="Times New Roman"/>
          <w:lang w:eastAsia="x-none"/>
        </w:rPr>
        <w:t>-Index in E-UTRA):</w:t>
      </w:r>
    </w:p>
    <w:p w14:paraId="1EC6BF7C" w14:textId="77777777" w:rsidR="005A016D" w:rsidRPr="00F155BF" w:rsidRDefault="005A016D" w:rsidP="005A016D">
      <w:pPr>
        <w:pStyle w:val="B2"/>
      </w:pPr>
      <w:r w:rsidRPr="00F155BF">
        <w:t>-</w:t>
      </w:r>
      <w:r w:rsidRPr="00F155BF">
        <w:tab/>
        <w:t>derive a cell measurement quantity as the highest beam measurement quantity value, where each beam measurement quantity is described in TS 38.215 [11].</w:t>
      </w:r>
    </w:p>
    <w:p w14:paraId="49ACC84B" w14:textId="77777777" w:rsidR="005A016D" w:rsidRPr="00F155BF" w:rsidRDefault="005A016D" w:rsidP="005A016D">
      <w:pPr>
        <w:pStyle w:val="B2"/>
        <w:ind w:left="568"/>
      </w:pPr>
      <w:r w:rsidRPr="00F155BF">
        <w:t>-</w:t>
      </w:r>
      <w:r w:rsidRPr="00F155BF">
        <w:tab/>
        <w:t>else:</w:t>
      </w:r>
    </w:p>
    <w:p w14:paraId="048CD3B2" w14:textId="77777777" w:rsidR="005A016D" w:rsidRPr="00F155BF" w:rsidRDefault="005A016D" w:rsidP="005A016D">
      <w:pPr>
        <w:pStyle w:val="B2"/>
      </w:pPr>
      <w:r w:rsidRPr="00F155BF">
        <w:t>-</w:t>
      </w:r>
      <w:r w:rsidRPr="00F155BF">
        <w:tab/>
        <w:t xml:space="preserve">derive a cell measurement quantity as the linear average of the power values of up to </w:t>
      </w:r>
      <w:proofErr w:type="spellStart"/>
      <w:r w:rsidRPr="00F155BF">
        <w:rPr>
          <w:i/>
        </w:rPr>
        <w:t>nrofSS-BlocksToAverage</w:t>
      </w:r>
      <w:proofErr w:type="spellEnd"/>
      <w:r w:rsidRPr="00F155BF">
        <w:t xml:space="preserve"> (</w:t>
      </w:r>
      <w:proofErr w:type="spellStart"/>
      <w:r w:rsidRPr="00F155BF">
        <w:rPr>
          <w:i/>
        </w:rPr>
        <w:t>maxRS-IndexCellQual</w:t>
      </w:r>
      <w:proofErr w:type="spellEnd"/>
      <w:r w:rsidRPr="00F155BF">
        <w:rPr>
          <w:i/>
        </w:rPr>
        <w:t xml:space="preserve"> </w:t>
      </w:r>
      <w:r w:rsidRPr="00F155BF">
        <w:t xml:space="preserve">in E-UTRA) of highest beam measurement quantity values above </w:t>
      </w:r>
      <w:proofErr w:type="spellStart"/>
      <w:r w:rsidRPr="00F155BF">
        <w:rPr>
          <w:i/>
        </w:rPr>
        <w:t>absThreshSS-BlocksConsolidation</w:t>
      </w:r>
      <w:proofErr w:type="spellEnd"/>
      <w:r w:rsidRPr="00F155BF">
        <w:rPr>
          <w:i/>
        </w:rPr>
        <w:t xml:space="preserve"> </w:t>
      </w:r>
      <w:r w:rsidRPr="00F155BF">
        <w:t>(</w:t>
      </w:r>
      <w:proofErr w:type="spellStart"/>
      <w:r w:rsidRPr="00F155BF">
        <w:rPr>
          <w:i/>
        </w:rPr>
        <w:t>threshRS</w:t>
      </w:r>
      <w:proofErr w:type="spellEnd"/>
      <w:r w:rsidRPr="00F155BF">
        <w:rPr>
          <w:i/>
        </w:rPr>
        <w:t xml:space="preserve">-Index </w:t>
      </w:r>
      <w:r w:rsidRPr="00F155BF">
        <w:t>in E-UTRA).</w:t>
      </w:r>
    </w:p>
    <w:p w14:paraId="4B0D404D" w14:textId="77777777" w:rsidR="005A016D" w:rsidRDefault="005A016D" w:rsidP="007D4E82">
      <w:pPr>
        <w:rPr>
          <w:szCs w:val="24"/>
          <w:lang w:eastAsia="zh-CN"/>
        </w:rPr>
      </w:pPr>
    </w:p>
    <w:p w14:paraId="408820A6" w14:textId="5F0AEE28" w:rsidR="006F4435" w:rsidRDefault="00C478AD" w:rsidP="007D4E82">
      <w:pPr>
        <w:rPr>
          <w:b/>
          <w:bCs/>
          <w:szCs w:val="24"/>
          <w:lang w:eastAsia="zh-CN"/>
        </w:rPr>
      </w:pPr>
      <w:r>
        <w:rPr>
          <w:b/>
          <w:bCs/>
          <w:szCs w:val="24"/>
          <w:lang w:eastAsia="zh-CN"/>
        </w:rPr>
        <w:t>Observation</w:t>
      </w:r>
      <w:r w:rsidR="006936BE" w:rsidRPr="006A7729">
        <w:rPr>
          <w:b/>
          <w:bCs/>
          <w:szCs w:val="24"/>
          <w:lang w:eastAsia="zh-CN"/>
        </w:rPr>
        <w:t xml:space="preserve"> </w:t>
      </w:r>
      <w:r>
        <w:rPr>
          <w:b/>
          <w:bCs/>
          <w:szCs w:val="24"/>
          <w:lang w:eastAsia="zh-CN"/>
        </w:rPr>
        <w:t>1</w:t>
      </w:r>
      <w:r w:rsidR="006936BE" w:rsidRPr="006A7729">
        <w:rPr>
          <w:b/>
          <w:bCs/>
          <w:szCs w:val="24"/>
          <w:lang w:eastAsia="zh-CN"/>
        </w:rPr>
        <w:t xml:space="preserve">: </w:t>
      </w:r>
      <w:r w:rsidR="006936BE">
        <w:rPr>
          <w:b/>
          <w:bCs/>
          <w:szCs w:val="24"/>
          <w:lang w:eastAsia="zh-CN"/>
        </w:rPr>
        <w:t>The feasibility of using cell-reselection measurement to validate the Idle/Inactive measurement needs more discussion</w:t>
      </w:r>
      <w:r w:rsidR="004E440A">
        <w:rPr>
          <w:b/>
          <w:bCs/>
          <w:szCs w:val="24"/>
          <w:lang w:eastAsia="zh-CN"/>
        </w:rPr>
        <w:t xml:space="preserve"> to clarify</w:t>
      </w:r>
      <w:r w:rsidR="001B5F73">
        <w:rPr>
          <w:b/>
          <w:bCs/>
          <w:szCs w:val="24"/>
          <w:lang w:eastAsia="zh-CN"/>
        </w:rPr>
        <w:t>.</w:t>
      </w:r>
    </w:p>
    <w:p w14:paraId="4D02C5AA" w14:textId="3BE393E9" w:rsidR="00123EB5" w:rsidRDefault="00123EB5" w:rsidP="007D4E82">
      <w:pPr>
        <w:rPr>
          <w:szCs w:val="24"/>
          <w:lang w:eastAsia="zh-CN"/>
        </w:rPr>
      </w:pPr>
      <w:r>
        <w:rPr>
          <w:noProof/>
          <w:szCs w:val="36"/>
          <w:lang w:val="en-CA"/>
        </w:rPr>
        <mc:AlternateContent>
          <mc:Choice Requires="wps">
            <w:drawing>
              <wp:anchor distT="0" distB="0" distL="114300" distR="114300" simplePos="0" relativeHeight="251658242" behindDoc="0" locked="0" layoutInCell="1" allowOverlap="1" wp14:anchorId="359CA6F5" wp14:editId="0CB673C4">
                <wp:simplePos x="0" y="0"/>
                <wp:positionH relativeFrom="column">
                  <wp:posOffset>-40640</wp:posOffset>
                </wp:positionH>
                <wp:positionV relativeFrom="paragraph">
                  <wp:posOffset>152400</wp:posOffset>
                </wp:positionV>
                <wp:extent cx="6156960" cy="2038350"/>
                <wp:effectExtent l="0" t="0" r="15240" b="19050"/>
                <wp:wrapNone/>
                <wp:docPr id="3" name="Rectangle 3"/>
                <wp:cNvGraphicFramePr/>
                <a:graphic xmlns:a="http://schemas.openxmlformats.org/drawingml/2006/main">
                  <a:graphicData uri="http://schemas.microsoft.com/office/word/2010/wordprocessingShape">
                    <wps:wsp>
                      <wps:cNvSpPr/>
                      <wps:spPr>
                        <a:xfrm>
                          <a:off x="0" y="0"/>
                          <a:ext cx="6156960" cy="20383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4FF8BB" id="Rectangle 3" o:spid="_x0000_s1026" style="position:absolute;margin-left:-3.2pt;margin-top:12pt;width:484.8pt;height:160.5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" filled="f" strokecolor="black [3213]"/>
            </w:pict>
          </mc:Fallback>
        </mc:AlternateContent>
      </w:r>
    </w:p>
    <w:p w14:paraId="2B91CF09" w14:textId="6E006C04" w:rsidR="00036CE7" w:rsidRDefault="00036CE7" w:rsidP="00036CE7">
      <w:pPr>
        <w:rPr>
          <w:b/>
          <w:bCs/>
          <w:color w:val="000000" w:themeColor="text1"/>
          <w:u w:val="single"/>
          <w:lang w:val="en-US" w:eastAsia="ko-KR"/>
        </w:rPr>
      </w:pPr>
      <w:r>
        <w:rPr>
          <w:b/>
          <w:color w:val="000000" w:themeColor="text1"/>
          <w:u w:val="single"/>
          <w:lang w:val="en-US" w:eastAsia="ko-KR"/>
        </w:rPr>
        <w:t>Issue 2-3-2: definition of ‘valid’ for solutions based on enhanced measurement</w:t>
      </w:r>
    </w:p>
    <w:p w14:paraId="13C05C72" w14:textId="33783218" w:rsidR="00036CE7" w:rsidRDefault="00036CE7" w:rsidP="00036CE7">
      <w:pPr>
        <w:pStyle w:val="ListParagraph"/>
        <w:numPr>
          <w:ilvl w:val="0"/>
          <w:numId w:val="34"/>
        </w:numPr>
        <w:autoSpaceDN w:val="0"/>
        <w:spacing w:after="120"/>
        <w:ind w:left="720"/>
        <w:contextualSpacing w:val="0"/>
        <w:rPr>
          <w:color w:val="000000" w:themeColor="text1"/>
          <w:u w:val="single"/>
          <w:lang w:val="en-US" w:eastAsia="zh-CN"/>
        </w:rPr>
      </w:pPr>
      <w:r>
        <w:rPr>
          <w:color w:val="000000" w:themeColor="text1"/>
          <w:u w:val="single"/>
          <w:lang w:val="en-US"/>
        </w:rPr>
        <w:t>Proposals:</w:t>
      </w:r>
    </w:p>
    <w:p w14:paraId="55A74287" w14:textId="398D90BF" w:rsidR="00036CE7" w:rsidRDefault="00036CE7" w:rsidP="00036CE7">
      <w:pPr>
        <w:pStyle w:val="ListParagraph"/>
        <w:numPr>
          <w:ilvl w:val="1"/>
          <w:numId w:val="34"/>
        </w:numPr>
        <w:autoSpaceDN w:val="0"/>
        <w:spacing w:after="120"/>
        <w:ind w:left="1080"/>
        <w:contextualSpacing w:val="0"/>
        <w:rPr>
          <w:color w:val="000000" w:themeColor="text1"/>
          <w:lang w:val="en-US"/>
        </w:rPr>
      </w:pPr>
      <w:r>
        <w:rPr>
          <w:color w:val="000000" w:themeColor="text1"/>
          <w:lang w:val="en-US"/>
        </w:rPr>
        <w:t>Option 1: ‘Available’ means that there have results stored in the memory after UE finished early measurement. And the ‘valid’ early measurement result can be assessed by determining whether the measurement was taken during the last [X] seconds before the enhanced measurements perform. (ZTE)</w:t>
      </w:r>
    </w:p>
    <w:p w14:paraId="0CB008F7" w14:textId="44609966" w:rsidR="00036CE7" w:rsidRDefault="00036CE7" w:rsidP="00036CE7">
      <w:pPr>
        <w:pStyle w:val="ListParagraph"/>
        <w:numPr>
          <w:ilvl w:val="1"/>
          <w:numId w:val="34"/>
        </w:numPr>
        <w:autoSpaceDN w:val="0"/>
        <w:spacing w:after="120"/>
        <w:ind w:left="1080"/>
        <w:contextualSpacing w:val="0"/>
        <w:rPr>
          <w:color w:val="000000" w:themeColor="text1"/>
          <w:lang w:val="en-US"/>
        </w:rPr>
      </w:pPr>
      <w:r>
        <w:rPr>
          <w:color w:val="000000" w:themeColor="text1"/>
          <w:lang w:val="en-US"/>
        </w:rPr>
        <w:t>Option 2: If the time span from the ending point of EMR measurement T1 to starting point of improved measurement T2 is less than [</w:t>
      </w:r>
      <w:proofErr w:type="spellStart"/>
      <w:r>
        <w:rPr>
          <w:color w:val="000000" w:themeColor="text1"/>
          <w:lang w:val="en-US"/>
        </w:rPr>
        <w:t>Tvalid</w:t>
      </w:r>
      <w:proofErr w:type="spellEnd"/>
      <w:r>
        <w:rPr>
          <w:color w:val="000000" w:themeColor="text1"/>
          <w:lang w:val="en-US"/>
        </w:rPr>
        <w:t>] seconds, the measurement result obtained during IDLE/INACTIVE mode can be regarded as valid and useful result. (vivo)</w:t>
      </w:r>
    </w:p>
    <w:p w14:paraId="5854AFFD" w14:textId="64A01E85" w:rsidR="00036CE7" w:rsidRDefault="00036CE7" w:rsidP="00036CE7">
      <w:pPr>
        <w:pStyle w:val="ListParagraph"/>
        <w:numPr>
          <w:ilvl w:val="0"/>
          <w:numId w:val="34"/>
        </w:numPr>
        <w:autoSpaceDN w:val="0"/>
        <w:spacing w:after="120"/>
        <w:ind w:left="720"/>
        <w:contextualSpacing w:val="0"/>
        <w:rPr>
          <w:color w:val="000000" w:themeColor="text1"/>
          <w:u w:val="single"/>
          <w:lang w:val="en-US"/>
        </w:rPr>
      </w:pPr>
      <w:r>
        <w:rPr>
          <w:color w:val="000000" w:themeColor="text1"/>
          <w:u w:val="single"/>
          <w:lang w:val="en-US"/>
        </w:rPr>
        <w:t>Recommended WF</w:t>
      </w:r>
    </w:p>
    <w:p w14:paraId="43F068F5" w14:textId="116E6B02" w:rsidR="00036CE7" w:rsidRDefault="00036CE7" w:rsidP="00036CE7">
      <w:pPr>
        <w:pStyle w:val="ListParagraph"/>
        <w:numPr>
          <w:ilvl w:val="1"/>
          <w:numId w:val="34"/>
        </w:numPr>
        <w:autoSpaceDN w:val="0"/>
        <w:spacing w:after="120"/>
        <w:ind w:left="1080"/>
        <w:contextualSpacing w:val="0"/>
        <w:rPr>
          <w:color w:val="000000" w:themeColor="text1"/>
          <w:lang w:val="en-US"/>
        </w:rPr>
      </w:pPr>
      <w:r>
        <w:rPr>
          <w:color w:val="000000" w:themeColor="text1"/>
          <w:lang w:val="en-US"/>
        </w:rPr>
        <w:t>Continue discussion.</w:t>
      </w:r>
    </w:p>
    <w:p w14:paraId="23D0C284" w14:textId="6831E1B4" w:rsidR="00C273FA" w:rsidRDefault="006A7729" w:rsidP="00F04EEF">
      <w:pPr>
        <w:spacing w:after="120"/>
        <w:rPr>
          <w:szCs w:val="24"/>
          <w:lang w:eastAsia="zh-CN"/>
        </w:rPr>
      </w:pPr>
      <w:r>
        <w:rPr>
          <w:szCs w:val="24"/>
          <w:lang w:eastAsia="zh-CN"/>
        </w:rPr>
        <w:t xml:space="preserve">In regarding how to define the validity, previous discussion from the Rel-16 Idle/Inactive measurement </w:t>
      </w:r>
      <w:r w:rsidR="00327D25">
        <w:rPr>
          <w:szCs w:val="24"/>
          <w:lang w:eastAsia="zh-CN"/>
        </w:rPr>
        <w:t xml:space="preserve">have addressed several options </w:t>
      </w:r>
      <w:r w:rsidR="00481319">
        <w:rPr>
          <w:szCs w:val="24"/>
          <w:lang w:eastAsia="zh-CN"/>
        </w:rPr>
        <w:t>as bellow</w:t>
      </w:r>
      <w:r w:rsidR="00327D25">
        <w:rPr>
          <w:szCs w:val="24"/>
          <w:lang w:eastAsia="zh-CN"/>
        </w:rPr>
        <w:t>.</w:t>
      </w:r>
    </w:p>
    <w:p w14:paraId="29FCE092" w14:textId="3A41E737" w:rsidR="006910B7" w:rsidRDefault="00481319" w:rsidP="006910B7">
      <w:pPr>
        <w:pStyle w:val="ListParagraph"/>
        <w:numPr>
          <w:ilvl w:val="0"/>
          <w:numId w:val="32"/>
        </w:numPr>
        <w:spacing w:after="120"/>
        <w:rPr>
          <w:szCs w:val="24"/>
          <w:lang w:eastAsia="zh-CN"/>
        </w:rPr>
      </w:pPr>
      <w:r>
        <w:rPr>
          <w:szCs w:val="24"/>
          <w:lang w:eastAsia="zh-CN"/>
        </w:rPr>
        <w:t>Providing time stamps to the measurement being reported</w:t>
      </w:r>
    </w:p>
    <w:p w14:paraId="4516045A" w14:textId="5FFBE6C9" w:rsidR="002058F7" w:rsidRPr="002058F7" w:rsidRDefault="00481319" w:rsidP="002058F7">
      <w:pPr>
        <w:pStyle w:val="ListParagraph"/>
        <w:numPr>
          <w:ilvl w:val="0"/>
          <w:numId w:val="32"/>
        </w:numPr>
        <w:spacing w:after="120"/>
        <w:rPr>
          <w:szCs w:val="24"/>
          <w:lang w:eastAsia="zh-CN"/>
        </w:rPr>
      </w:pPr>
      <w:r>
        <w:rPr>
          <w:szCs w:val="24"/>
          <w:lang w:eastAsia="zh-CN"/>
        </w:rPr>
        <w:t xml:space="preserve">Introduce </w:t>
      </w:r>
      <w:r w:rsidR="00CE4742">
        <w:rPr>
          <w:szCs w:val="24"/>
          <w:lang w:eastAsia="zh-CN"/>
        </w:rPr>
        <w:t>validation requirement/ timer to guarantee the measurement result is fresh</w:t>
      </w:r>
    </w:p>
    <w:p w14:paraId="03758C8A" w14:textId="5D3359A2" w:rsidR="005D6C27" w:rsidRDefault="00886034" w:rsidP="00F04EEF">
      <w:pPr>
        <w:spacing w:after="120"/>
        <w:rPr>
          <w:szCs w:val="24"/>
          <w:lang w:eastAsia="zh-CN"/>
        </w:rPr>
      </w:pPr>
      <w:r>
        <w:rPr>
          <w:szCs w:val="24"/>
          <w:lang w:eastAsia="zh-CN"/>
        </w:rPr>
        <w:t xml:space="preserve">The validity issues </w:t>
      </w:r>
      <w:r w:rsidR="005D6C27">
        <w:rPr>
          <w:szCs w:val="24"/>
          <w:lang w:eastAsia="zh-CN"/>
        </w:rPr>
        <w:t xml:space="preserve">for Idle/Inactive measurement can be seen from figure 1 in </w:t>
      </w:r>
      <w:proofErr w:type="gramStart"/>
      <w:r w:rsidR="005D6C27">
        <w:rPr>
          <w:szCs w:val="24"/>
          <w:lang w:eastAsia="zh-CN"/>
        </w:rPr>
        <w:t>red-circle</w:t>
      </w:r>
      <w:r w:rsidR="009C46CB">
        <w:rPr>
          <w:szCs w:val="24"/>
          <w:lang w:eastAsia="zh-CN"/>
        </w:rPr>
        <w:t>s</w:t>
      </w:r>
      <w:proofErr w:type="gramEnd"/>
      <w:r w:rsidR="009C46CB">
        <w:rPr>
          <w:szCs w:val="24"/>
          <w:lang w:eastAsia="zh-CN"/>
        </w:rPr>
        <w:t xml:space="preserve"> which indicates when the measurement finishes and being reported</w:t>
      </w:r>
      <w:r w:rsidR="005D6C27">
        <w:rPr>
          <w:szCs w:val="24"/>
          <w:lang w:eastAsia="zh-CN"/>
        </w:rPr>
        <w:t xml:space="preserve">. There are </w:t>
      </w:r>
      <w:r w:rsidR="00812549">
        <w:rPr>
          <w:szCs w:val="24"/>
          <w:lang w:eastAsia="zh-CN"/>
        </w:rPr>
        <w:t>several uncertainties needs to be clarified here.</w:t>
      </w:r>
    </w:p>
    <w:p w14:paraId="362B5C89" w14:textId="7EE6AA4F" w:rsidR="00812549" w:rsidRDefault="005C5886" w:rsidP="00812549">
      <w:pPr>
        <w:pStyle w:val="ListParagraph"/>
        <w:numPr>
          <w:ilvl w:val="0"/>
          <w:numId w:val="38"/>
        </w:numPr>
        <w:spacing w:after="120"/>
        <w:rPr>
          <w:szCs w:val="24"/>
          <w:lang w:eastAsia="zh-CN"/>
        </w:rPr>
      </w:pPr>
      <w:r>
        <w:rPr>
          <w:szCs w:val="24"/>
          <w:lang w:eastAsia="zh-CN"/>
        </w:rPr>
        <w:t xml:space="preserve">The </w:t>
      </w:r>
      <w:r w:rsidR="00840A7A">
        <w:rPr>
          <w:szCs w:val="24"/>
          <w:lang w:eastAsia="zh-CN"/>
        </w:rPr>
        <w:t>T331 timer expires</w:t>
      </w:r>
      <w:r>
        <w:rPr>
          <w:szCs w:val="24"/>
          <w:lang w:eastAsia="zh-CN"/>
        </w:rPr>
        <w:t xml:space="preserve"> indicate measurement may or may not stop</w:t>
      </w:r>
      <w:r w:rsidR="00840A7A">
        <w:rPr>
          <w:szCs w:val="24"/>
          <w:lang w:eastAsia="zh-CN"/>
        </w:rPr>
        <w:t xml:space="preserve"> can be before</w:t>
      </w:r>
      <w:r w:rsidR="00EC3487">
        <w:rPr>
          <w:szCs w:val="24"/>
          <w:lang w:eastAsia="zh-CN"/>
        </w:rPr>
        <w:t xml:space="preserve"> or after</w:t>
      </w:r>
      <w:r w:rsidR="00840A7A">
        <w:rPr>
          <w:szCs w:val="24"/>
          <w:lang w:eastAsia="zh-CN"/>
        </w:rPr>
        <w:t xml:space="preserve"> </w:t>
      </w:r>
      <w:proofErr w:type="spellStart"/>
      <w:r w:rsidR="00840A7A">
        <w:rPr>
          <w:szCs w:val="24"/>
          <w:lang w:eastAsia="zh-CN"/>
        </w:rPr>
        <w:t>RRC_Setup</w:t>
      </w:r>
      <w:proofErr w:type="spellEnd"/>
      <w:r w:rsidR="00840A7A">
        <w:rPr>
          <w:szCs w:val="24"/>
          <w:lang w:eastAsia="zh-CN"/>
        </w:rPr>
        <w:t xml:space="preserve">/Resume </w:t>
      </w:r>
    </w:p>
    <w:p w14:paraId="2BB70801" w14:textId="18EE0368" w:rsidR="005443A0" w:rsidRDefault="006910B7" w:rsidP="00812549">
      <w:pPr>
        <w:pStyle w:val="ListParagraph"/>
        <w:numPr>
          <w:ilvl w:val="0"/>
          <w:numId w:val="38"/>
        </w:numPr>
        <w:spacing w:after="120"/>
        <w:rPr>
          <w:szCs w:val="24"/>
          <w:lang w:eastAsia="zh-CN"/>
        </w:rPr>
      </w:pPr>
      <w:r>
        <w:rPr>
          <w:szCs w:val="24"/>
          <w:lang w:eastAsia="zh-CN"/>
        </w:rPr>
        <w:t>Up</w:t>
      </w:r>
      <w:r w:rsidR="00C248BA">
        <w:rPr>
          <w:szCs w:val="24"/>
          <w:lang w:eastAsia="zh-CN"/>
        </w:rPr>
        <w:t xml:space="preserve"> to 8 frequency carriers can be configured at </w:t>
      </w:r>
      <w:proofErr w:type="spellStart"/>
      <w:r w:rsidR="00C248BA">
        <w:rPr>
          <w:szCs w:val="24"/>
          <w:lang w:eastAsia="zh-CN"/>
        </w:rPr>
        <w:t>RRC_Release</w:t>
      </w:r>
      <w:proofErr w:type="spellEnd"/>
      <w:r w:rsidR="00C248BA">
        <w:rPr>
          <w:szCs w:val="24"/>
          <w:lang w:eastAsia="zh-CN"/>
        </w:rPr>
        <w:t xml:space="preserve">, when the 1 frequency finishes, </w:t>
      </w:r>
      <w:r w:rsidR="00521254">
        <w:rPr>
          <w:szCs w:val="24"/>
          <w:lang w:eastAsia="zh-CN"/>
        </w:rPr>
        <w:t>it can be long before the T331 timer expires or after.</w:t>
      </w:r>
    </w:p>
    <w:p w14:paraId="7CCD6601" w14:textId="58FAD124" w:rsidR="00400477" w:rsidRDefault="00D23275" w:rsidP="00F04EEF">
      <w:pPr>
        <w:spacing w:after="120"/>
        <w:rPr>
          <w:lang w:eastAsia="zh-CN"/>
        </w:rPr>
      </w:pPr>
      <w:r w:rsidRPr="268C1D4E">
        <w:rPr>
          <w:lang w:eastAsia="zh-CN"/>
        </w:rPr>
        <w:t xml:space="preserve">Even though </w:t>
      </w:r>
      <w:r w:rsidR="00766C22" w:rsidRPr="268C1D4E">
        <w:rPr>
          <w:lang w:eastAsia="zh-CN"/>
        </w:rPr>
        <w:t>option 1 &amp; option 2</w:t>
      </w:r>
      <w:r w:rsidR="005B1FFF" w:rsidRPr="268C1D4E">
        <w:rPr>
          <w:lang w:eastAsia="zh-CN"/>
        </w:rPr>
        <w:t xml:space="preserve"> from the WF</w:t>
      </w:r>
      <w:r w:rsidR="00766C22" w:rsidRPr="268C1D4E">
        <w:rPr>
          <w:lang w:eastAsia="zh-CN"/>
        </w:rPr>
        <w:t xml:space="preserve"> have different time spam however it is the same </w:t>
      </w:r>
      <w:proofErr w:type="spellStart"/>
      <w:r w:rsidR="00766C22" w:rsidRPr="268C1D4E">
        <w:rPr>
          <w:lang w:eastAsia="zh-CN"/>
        </w:rPr>
        <w:t>mechanisum</w:t>
      </w:r>
      <w:proofErr w:type="spellEnd"/>
      <w:r w:rsidR="00766C22" w:rsidRPr="268C1D4E">
        <w:rPr>
          <w:lang w:eastAsia="zh-CN"/>
        </w:rPr>
        <w:t xml:space="preserve"> to introduce a new validity timer. </w:t>
      </w:r>
      <w:r w:rsidR="002C7E35" w:rsidRPr="268C1D4E">
        <w:rPr>
          <w:lang w:eastAsia="zh-CN"/>
        </w:rPr>
        <w:t xml:space="preserve">The two options available </w:t>
      </w:r>
      <w:r w:rsidR="00B97A48" w:rsidRPr="268C1D4E">
        <w:rPr>
          <w:lang w:eastAsia="zh-CN"/>
        </w:rPr>
        <w:t>from the WF</w:t>
      </w:r>
      <w:r w:rsidRPr="268C1D4E">
        <w:rPr>
          <w:lang w:eastAsia="zh-CN"/>
        </w:rPr>
        <w:t xml:space="preserve"> </w:t>
      </w:r>
      <w:r w:rsidR="00D503C4" w:rsidRPr="268C1D4E">
        <w:rPr>
          <w:lang w:eastAsia="zh-CN"/>
        </w:rPr>
        <w:t xml:space="preserve">aiming at </w:t>
      </w:r>
      <w:r w:rsidR="7B0BF902" w:rsidRPr="268C1D4E">
        <w:rPr>
          <w:lang w:eastAsia="zh-CN"/>
        </w:rPr>
        <w:t>clarifying</w:t>
      </w:r>
      <w:r w:rsidR="00D503C4" w:rsidRPr="268C1D4E">
        <w:rPr>
          <w:lang w:eastAsia="zh-CN"/>
        </w:rPr>
        <w:t xml:space="preserve"> when the </w:t>
      </w:r>
      <w:r w:rsidR="009C75C5" w:rsidRPr="268C1D4E">
        <w:rPr>
          <w:lang w:eastAsia="zh-CN"/>
        </w:rPr>
        <w:t xml:space="preserve">total </w:t>
      </w:r>
      <w:r w:rsidR="00D503C4" w:rsidRPr="268C1D4E">
        <w:rPr>
          <w:lang w:eastAsia="zh-CN"/>
        </w:rPr>
        <w:t>measurement finish</w:t>
      </w:r>
      <w:r w:rsidR="00E32376" w:rsidRPr="268C1D4E">
        <w:rPr>
          <w:lang w:eastAsia="zh-CN"/>
        </w:rPr>
        <w:t xml:space="preserve"> can </w:t>
      </w:r>
      <w:r w:rsidR="00B97A48" w:rsidRPr="268C1D4E">
        <w:rPr>
          <w:lang w:eastAsia="zh-CN"/>
        </w:rPr>
        <w:t xml:space="preserve">only </w:t>
      </w:r>
      <w:r w:rsidR="00E32376" w:rsidRPr="268C1D4E">
        <w:rPr>
          <w:lang w:eastAsia="zh-CN"/>
        </w:rPr>
        <w:t>resolve the 1</w:t>
      </w:r>
      <w:r w:rsidR="00E32376" w:rsidRPr="268C1D4E">
        <w:rPr>
          <w:vertAlign w:val="superscript"/>
          <w:lang w:eastAsia="zh-CN"/>
        </w:rPr>
        <w:t>st</w:t>
      </w:r>
      <w:r w:rsidR="00E32376" w:rsidRPr="268C1D4E">
        <w:rPr>
          <w:lang w:eastAsia="zh-CN"/>
        </w:rPr>
        <w:t xml:space="preserve"> validity issue however t</w:t>
      </w:r>
      <w:r w:rsidR="00D503C4" w:rsidRPr="268C1D4E">
        <w:rPr>
          <w:lang w:eastAsia="zh-CN"/>
        </w:rPr>
        <w:t>he 2</w:t>
      </w:r>
      <w:r w:rsidR="00D503C4" w:rsidRPr="268C1D4E">
        <w:rPr>
          <w:vertAlign w:val="superscript"/>
          <w:lang w:eastAsia="zh-CN"/>
        </w:rPr>
        <w:t>nd</w:t>
      </w:r>
      <w:r w:rsidR="00D503C4" w:rsidRPr="268C1D4E">
        <w:rPr>
          <w:lang w:eastAsia="zh-CN"/>
        </w:rPr>
        <w:t xml:space="preserve"> uncertainty</w:t>
      </w:r>
      <w:r w:rsidR="009C75C5" w:rsidRPr="268C1D4E">
        <w:rPr>
          <w:lang w:eastAsia="zh-CN"/>
        </w:rPr>
        <w:t xml:space="preserve"> when previous frequency </w:t>
      </w:r>
      <w:r w:rsidR="006717A1" w:rsidRPr="268C1D4E">
        <w:rPr>
          <w:lang w:eastAsia="zh-CN"/>
        </w:rPr>
        <w:t>carrier measurement finished</w:t>
      </w:r>
      <w:r w:rsidR="00D503C4" w:rsidRPr="268C1D4E">
        <w:rPr>
          <w:lang w:eastAsia="zh-CN"/>
        </w:rPr>
        <w:t xml:space="preserve"> still not being able to be resolved.</w:t>
      </w:r>
    </w:p>
    <w:p w14:paraId="3164B09D" w14:textId="39C732F9" w:rsidR="00234393" w:rsidRDefault="00234393" w:rsidP="00F04EEF">
      <w:pPr>
        <w:spacing w:after="120"/>
        <w:rPr>
          <w:lang w:eastAsia="zh-CN"/>
        </w:rPr>
      </w:pPr>
      <w:r w:rsidRPr="268C1D4E">
        <w:rPr>
          <w:lang w:eastAsia="zh-CN"/>
        </w:rPr>
        <w:t xml:space="preserve">The time stamp however works in a different way, it will guarantee every frequency carrier finished time being recorded and </w:t>
      </w:r>
      <w:r w:rsidR="00E15DB7" w:rsidRPr="268C1D4E">
        <w:rPr>
          <w:lang w:eastAsia="zh-CN"/>
        </w:rPr>
        <w:t>does not require UE to perform complicate validation procedure.</w:t>
      </w:r>
      <w:r w:rsidR="005B1FFF" w:rsidRPr="268C1D4E">
        <w:rPr>
          <w:lang w:eastAsia="zh-CN"/>
        </w:rPr>
        <w:t xml:space="preserve"> </w:t>
      </w:r>
    </w:p>
    <w:p w14:paraId="1611520D" w14:textId="393F1CCB" w:rsidR="00AB56FB" w:rsidRDefault="00291597" w:rsidP="00F04EEF">
      <w:pPr>
        <w:spacing w:after="120"/>
        <w:rPr>
          <w:lang w:eastAsia="zh-CN"/>
        </w:rPr>
      </w:pPr>
      <w:r w:rsidRPr="268C1D4E">
        <w:rPr>
          <w:lang w:eastAsia="zh-CN"/>
        </w:rPr>
        <w:t>From legacy Rel-16 Idle/Inactive measurement</w:t>
      </w:r>
      <w:r w:rsidR="007D0085" w:rsidRPr="268C1D4E">
        <w:rPr>
          <w:lang w:eastAsia="zh-CN"/>
        </w:rPr>
        <w:t xml:space="preserve">, the measurement result can be </w:t>
      </w:r>
      <w:proofErr w:type="gramStart"/>
      <w:r w:rsidR="7B3BE598" w:rsidRPr="268C1D4E">
        <w:rPr>
          <w:lang w:eastAsia="zh-CN"/>
        </w:rPr>
        <w:t>includes</w:t>
      </w:r>
      <w:proofErr w:type="gramEnd"/>
      <w:r w:rsidR="00AB56FB">
        <w:rPr>
          <w:lang w:eastAsia="zh-CN"/>
        </w:rPr>
        <w:t xml:space="preserve"> according to TS</w:t>
      </w:r>
      <w:r w:rsidR="00D318AC" w:rsidRPr="268C1D4E">
        <w:rPr>
          <w:lang w:eastAsia="zh-CN"/>
        </w:rPr>
        <w:t xml:space="preserve"> 38.331 clause </w:t>
      </w:r>
      <w:r w:rsidR="00E806EE" w:rsidRPr="007C24FA">
        <w:rPr>
          <w:lang w:eastAsia="zh-CN"/>
        </w:rPr>
        <w:t>5.7.8.2a</w:t>
      </w:r>
      <w:r w:rsidR="00D318AC" w:rsidRPr="268C1D4E">
        <w:rPr>
          <w:lang w:eastAsia="zh-CN"/>
        </w:rPr>
        <w:t>.</w:t>
      </w:r>
      <w:r w:rsidR="004E4F11" w:rsidRPr="268C1D4E">
        <w:rPr>
          <w:lang w:eastAsia="zh-CN"/>
        </w:rPr>
        <w:t xml:space="preserve"> U</w:t>
      </w:r>
      <w:r w:rsidR="004C53C9" w:rsidRPr="268C1D4E">
        <w:rPr>
          <w:lang w:eastAsia="zh-CN"/>
        </w:rPr>
        <w:t>E</w:t>
      </w:r>
      <w:r w:rsidR="004E4F11" w:rsidRPr="268C1D4E">
        <w:rPr>
          <w:lang w:eastAsia="zh-CN"/>
        </w:rPr>
        <w:t xml:space="preserve"> </w:t>
      </w:r>
      <w:r w:rsidR="00F6356B" w:rsidRPr="268C1D4E">
        <w:rPr>
          <w:lang w:eastAsia="zh-CN"/>
        </w:rPr>
        <w:t>can</w:t>
      </w:r>
      <w:r w:rsidR="004E4F11" w:rsidRPr="268C1D4E">
        <w:rPr>
          <w:lang w:eastAsia="zh-CN"/>
        </w:rPr>
        <w:t xml:space="preserve"> store the derived cell measurement results </w:t>
      </w:r>
      <w:r w:rsidR="000278A3" w:rsidRPr="268C1D4E">
        <w:rPr>
          <w:lang w:eastAsia="zh-CN"/>
        </w:rPr>
        <w:t>in th</w:t>
      </w:r>
      <w:r w:rsidR="00770676" w:rsidRPr="268C1D4E">
        <w:rPr>
          <w:lang w:eastAsia="zh-CN"/>
        </w:rPr>
        <w:t>e</w:t>
      </w:r>
      <w:r w:rsidR="000278A3" w:rsidRPr="268C1D4E">
        <w:rPr>
          <w:lang w:eastAsia="zh-CN"/>
        </w:rPr>
        <w:t xml:space="preserve"> dedicated </w:t>
      </w:r>
      <w:r w:rsidR="00DB2DF2">
        <w:rPr>
          <w:lang w:eastAsia="zh-CN"/>
        </w:rPr>
        <w:t xml:space="preserve">UE variable </w:t>
      </w:r>
      <w:proofErr w:type="spellStart"/>
      <w:r w:rsidR="000278A3" w:rsidRPr="268C1D4E">
        <w:rPr>
          <w:lang w:eastAsia="zh-CN"/>
        </w:rPr>
        <w:t>VarMeasIdleReport</w:t>
      </w:r>
      <w:proofErr w:type="spellEnd"/>
      <w:r w:rsidR="000278A3" w:rsidRPr="268C1D4E">
        <w:rPr>
          <w:lang w:eastAsia="zh-CN"/>
        </w:rPr>
        <w:t xml:space="preserve">. </w:t>
      </w:r>
    </w:p>
    <w:p w14:paraId="264F03EC" w14:textId="2D405F72" w:rsidR="004E4F11" w:rsidRDefault="00AB56FB" w:rsidP="00F04EEF">
      <w:pPr>
        <w:spacing w:after="120"/>
        <w:rPr>
          <w:lang w:eastAsia="zh-CN"/>
        </w:rPr>
      </w:pPr>
      <w:r>
        <w:rPr>
          <w:lang w:eastAsia="zh-CN"/>
        </w:rPr>
        <w:t>Adding</w:t>
      </w:r>
      <w:r w:rsidR="000278A3" w:rsidRPr="268C1D4E">
        <w:rPr>
          <w:lang w:eastAsia="zh-CN"/>
        </w:rPr>
        <w:t xml:space="preserve"> time stamp</w:t>
      </w:r>
      <w:r>
        <w:rPr>
          <w:lang w:eastAsia="zh-CN"/>
        </w:rPr>
        <w:t>s</w:t>
      </w:r>
      <w:r w:rsidR="000278A3" w:rsidRPr="268C1D4E">
        <w:rPr>
          <w:lang w:eastAsia="zh-CN"/>
        </w:rPr>
        <w:t xml:space="preserve"> for the measurement results </w:t>
      </w:r>
      <w:r w:rsidR="002201EA" w:rsidRPr="268C1D4E">
        <w:rPr>
          <w:lang w:eastAsia="zh-CN"/>
        </w:rPr>
        <w:t xml:space="preserve">can provide network with good indication of when this measurement </w:t>
      </w:r>
      <w:r w:rsidR="24CAC868" w:rsidRPr="268C1D4E">
        <w:rPr>
          <w:lang w:eastAsia="zh-CN"/>
        </w:rPr>
        <w:t>has</w:t>
      </w:r>
      <w:r w:rsidR="002201EA" w:rsidRPr="268C1D4E">
        <w:rPr>
          <w:lang w:eastAsia="zh-CN"/>
        </w:rPr>
        <w:t xml:space="preserve"> been taken and resolve the</w:t>
      </w:r>
      <w:r w:rsidR="00615121" w:rsidRPr="268C1D4E">
        <w:rPr>
          <w:lang w:eastAsia="zh-CN"/>
        </w:rPr>
        <w:t xml:space="preserve"> time validity issues</w:t>
      </w:r>
      <w:r w:rsidR="00FA2034" w:rsidRPr="268C1D4E">
        <w:rPr>
          <w:lang w:eastAsia="zh-CN"/>
        </w:rPr>
        <w:t xml:space="preserve"> due to different finish time of different frequency carriers.</w:t>
      </w:r>
      <w:r w:rsidR="005B7D56" w:rsidRPr="268C1D4E">
        <w:rPr>
          <w:lang w:eastAsia="zh-CN"/>
        </w:rPr>
        <w:t xml:space="preserve"> </w:t>
      </w:r>
      <w:r w:rsidR="00D318AC" w:rsidRPr="268C1D4E">
        <w:rPr>
          <w:lang w:eastAsia="zh-CN"/>
        </w:rPr>
        <w:t>Whether</w:t>
      </w:r>
      <w:r w:rsidR="005B7D56" w:rsidRPr="268C1D4E">
        <w:rPr>
          <w:lang w:eastAsia="zh-CN"/>
        </w:rPr>
        <w:t xml:space="preserve"> to report the measurement results</w:t>
      </w:r>
      <w:r w:rsidR="00793153">
        <w:rPr>
          <w:lang w:eastAsia="zh-CN"/>
        </w:rPr>
        <w:t xml:space="preserve"> </w:t>
      </w:r>
      <w:r w:rsidR="005B7D56" w:rsidRPr="268C1D4E">
        <w:rPr>
          <w:lang w:eastAsia="zh-CN"/>
        </w:rPr>
        <w:t>is upon network indication</w:t>
      </w:r>
      <w:r w:rsidR="000A1227" w:rsidRPr="268C1D4E">
        <w:rPr>
          <w:lang w:eastAsia="zh-CN"/>
        </w:rPr>
        <w:t xml:space="preserve"> whether </w:t>
      </w:r>
      <w:proofErr w:type="spellStart"/>
      <w:r w:rsidR="002061B5" w:rsidRPr="00B55E3E">
        <w:rPr>
          <w:i/>
        </w:rPr>
        <w:t>idleModeMeasurementReq</w:t>
      </w:r>
      <w:proofErr w:type="spellEnd"/>
      <w:r w:rsidR="002061B5">
        <w:rPr>
          <w:i/>
        </w:rPr>
        <w:t xml:space="preserve"> </w:t>
      </w:r>
      <w:r w:rsidR="002061B5" w:rsidRPr="007C24FA">
        <w:rPr>
          <w:iCs/>
        </w:rPr>
        <w:t>is included in the</w:t>
      </w:r>
      <w:r w:rsidR="008A4709">
        <w:rPr>
          <w:i/>
        </w:rPr>
        <w:t xml:space="preserve"> </w:t>
      </w:r>
      <w:proofErr w:type="spellStart"/>
      <w:r w:rsidR="008A4709" w:rsidRPr="00B55E3E">
        <w:rPr>
          <w:i/>
        </w:rPr>
        <w:t>RRCResume</w:t>
      </w:r>
      <w:proofErr w:type="spellEnd"/>
      <w:r w:rsidR="008A4709" w:rsidRPr="00B55E3E">
        <w:t xml:space="preserve"> message</w:t>
      </w:r>
      <w:r w:rsidR="008A4709">
        <w:rPr>
          <w:i/>
        </w:rPr>
        <w:t xml:space="preserve">. </w:t>
      </w:r>
      <w:r w:rsidR="008A4709">
        <w:rPr>
          <w:iCs/>
        </w:rPr>
        <w:t xml:space="preserve">If </w:t>
      </w:r>
      <w:r w:rsidR="001119F2">
        <w:rPr>
          <w:iCs/>
        </w:rPr>
        <w:t xml:space="preserve">network have not </w:t>
      </w:r>
      <w:r w:rsidR="605C0469">
        <w:t>indicated</w:t>
      </w:r>
      <w:r w:rsidR="001119F2">
        <w:rPr>
          <w:iCs/>
        </w:rPr>
        <w:t xml:space="preserve"> to report the measurement report in the </w:t>
      </w:r>
      <w:proofErr w:type="spellStart"/>
      <w:r w:rsidR="00587D6A" w:rsidRPr="00B55E3E">
        <w:rPr>
          <w:i/>
        </w:rPr>
        <w:t>RRCResume</w:t>
      </w:r>
      <w:proofErr w:type="spellEnd"/>
      <w:r w:rsidR="00587D6A" w:rsidRPr="00B55E3E">
        <w:t xml:space="preserve"> message</w:t>
      </w:r>
      <w:r w:rsidR="001119F2">
        <w:rPr>
          <w:iCs/>
        </w:rPr>
        <w:t xml:space="preserve">, UE can indicate network that there </w:t>
      </w:r>
      <w:proofErr w:type="gramStart"/>
      <w:r w:rsidR="001119F2">
        <w:rPr>
          <w:iCs/>
        </w:rPr>
        <w:t>is</w:t>
      </w:r>
      <w:proofErr w:type="gramEnd"/>
      <w:r w:rsidR="001119F2">
        <w:rPr>
          <w:iCs/>
        </w:rPr>
        <w:t xml:space="preserve"> available measurements.</w:t>
      </w:r>
      <w:r w:rsidR="00DB2DF2">
        <w:rPr>
          <w:iCs/>
        </w:rPr>
        <w:t xml:space="preserve"> This will </w:t>
      </w:r>
      <w:r w:rsidR="00EE5309">
        <w:rPr>
          <w:iCs/>
        </w:rPr>
        <w:t>differentiate the state</w:t>
      </w:r>
      <w:r w:rsidR="00DB2DF2">
        <w:rPr>
          <w:iCs/>
        </w:rPr>
        <w:t xml:space="preserve"> between ‘available’ and ‘valid’</w:t>
      </w:r>
      <w:r w:rsidR="00DB2059">
        <w:rPr>
          <w:iCs/>
        </w:rPr>
        <w:t>.</w:t>
      </w:r>
    </w:p>
    <w:p w14:paraId="7163C3B4" w14:textId="4888A11B" w:rsidR="00FA2034" w:rsidRDefault="009413B6" w:rsidP="007C24FA">
      <w:pPr>
        <w:spacing w:after="120"/>
        <w:rPr>
          <w:rStyle w:val="ui-provider"/>
        </w:rPr>
      </w:pPr>
      <w:r>
        <w:rPr>
          <w:noProof/>
          <w:szCs w:val="24"/>
          <w:lang w:eastAsia="zh-CN"/>
        </w:rPr>
        <mc:AlternateContent>
          <mc:Choice Requires="wps">
            <w:drawing>
              <wp:anchor distT="0" distB="0" distL="114300" distR="114300" simplePos="0" relativeHeight="251658243" behindDoc="0" locked="0" layoutInCell="1" allowOverlap="1" wp14:anchorId="69F3788A" wp14:editId="2638F37C">
                <wp:simplePos x="0" y="0"/>
                <wp:positionH relativeFrom="column">
                  <wp:posOffset>-19050</wp:posOffset>
                </wp:positionH>
                <wp:positionV relativeFrom="paragraph">
                  <wp:posOffset>-48301</wp:posOffset>
                </wp:positionV>
                <wp:extent cx="6000750" cy="516577"/>
                <wp:effectExtent l="0" t="0" r="19050" b="17145"/>
                <wp:wrapNone/>
                <wp:docPr id="1" name="Rectangle 1"/>
                <wp:cNvGraphicFramePr/>
                <a:graphic xmlns:a="http://schemas.openxmlformats.org/drawingml/2006/main">
                  <a:graphicData uri="http://schemas.microsoft.com/office/word/2010/wordprocessingShape">
                    <wps:wsp>
                      <wps:cNvSpPr/>
                      <wps:spPr>
                        <a:xfrm>
                          <a:off x="0" y="0"/>
                          <a:ext cx="6000750" cy="516577"/>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CBE9613" id="Rectangle 1" o:spid="_x0000_s1026" style="position:absolute;margin-left:-1.5pt;margin-top:-3.8pt;width:472.5pt;height:40.7pt;z-index:25165824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" filled="f" strokecolor="black [3213]"/>
            </w:pict>
          </mc:Fallback>
        </mc:AlternateContent>
      </w:r>
      <w:r w:rsidR="00F83F5C">
        <w:rPr>
          <w:rStyle w:val="ui-provider"/>
        </w:rPr>
        <w:t>5&gt; </w:t>
      </w:r>
      <w:r w:rsidR="00F83F5C" w:rsidRPr="00CC6830">
        <w:rPr>
          <w:rStyle w:val="ui-provider"/>
          <w:shd w:val="clear" w:color="auto" w:fill="FDD472"/>
        </w:rPr>
        <w:t>store the derived cell measurement results</w:t>
      </w:r>
      <w:r w:rsidR="00F83F5C">
        <w:rPr>
          <w:rStyle w:val="ui-provider"/>
          <w:shd w:val="clear" w:color="auto" w:fill="FDD472"/>
        </w:rPr>
        <w:t xml:space="preserve"> </w:t>
      </w:r>
      <w:r w:rsidR="00F83F5C">
        <w:rPr>
          <w:rStyle w:val="ui-provider"/>
        </w:rPr>
        <w:t xml:space="preserve">as indicated by </w:t>
      </w:r>
      <w:proofErr w:type="spellStart"/>
      <w:r w:rsidR="00F83F5C">
        <w:rPr>
          <w:rStyle w:val="ui-provider"/>
          <w:i/>
          <w:iCs/>
        </w:rPr>
        <w:t>reportQuantities</w:t>
      </w:r>
      <w:proofErr w:type="spellEnd"/>
      <w:r w:rsidR="00F83F5C">
        <w:rPr>
          <w:rStyle w:val="ui-provider"/>
        </w:rPr>
        <w:t xml:space="preserve"> for cells applicable for idle/inactive measurement reporting within</w:t>
      </w:r>
      <w:r w:rsidR="00F83F5C">
        <w:rPr>
          <w:rStyle w:val="ui-provider"/>
          <w:i/>
          <w:iCs/>
        </w:rPr>
        <w:t xml:space="preserve"> </w:t>
      </w:r>
      <w:proofErr w:type="spellStart"/>
      <w:r w:rsidR="00F83F5C">
        <w:rPr>
          <w:rStyle w:val="ui-provider"/>
          <w:i/>
          <w:iCs/>
        </w:rPr>
        <w:t>measResultsPerCarrierListIdleNR</w:t>
      </w:r>
      <w:proofErr w:type="spellEnd"/>
      <w:r w:rsidR="00F83F5C">
        <w:rPr>
          <w:rStyle w:val="ui-provider"/>
        </w:rPr>
        <w:t xml:space="preserve"> in the </w:t>
      </w:r>
      <w:proofErr w:type="spellStart"/>
      <w:r w:rsidR="00F83F5C">
        <w:rPr>
          <w:rStyle w:val="ui-provider"/>
          <w:i/>
          <w:iCs/>
        </w:rPr>
        <w:t>measReportIdleNR</w:t>
      </w:r>
      <w:proofErr w:type="spellEnd"/>
      <w:r w:rsidR="00F83F5C">
        <w:rPr>
          <w:rStyle w:val="ui-provider"/>
        </w:rPr>
        <w:t xml:space="preserve"> </w:t>
      </w:r>
      <w:r w:rsidR="00F83F5C">
        <w:rPr>
          <w:rStyle w:val="ui-provider"/>
          <w:shd w:val="clear" w:color="auto" w:fill="FDD472"/>
        </w:rPr>
        <w:t xml:space="preserve">in </w:t>
      </w:r>
      <w:proofErr w:type="spellStart"/>
      <w:r w:rsidR="00F83F5C">
        <w:rPr>
          <w:rStyle w:val="ui-provider"/>
          <w:i/>
          <w:iCs/>
          <w:shd w:val="clear" w:color="auto" w:fill="FDD472"/>
        </w:rPr>
        <w:t>VarMeasIdleReport</w:t>
      </w:r>
      <w:proofErr w:type="spellEnd"/>
      <w:r w:rsidR="00F83F5C">
        <w:rPr>
          <w:rStyle w:val="ui-provider"/>
          <w:i/>
          <w:iCs/>
        </w:rPr>
        <w:t> </w:t>
      </w:r>
      <w:r w:rsidR="00F83F5C">
        <w:rPr>
          <w:rStyle w:val="ui-provider"/>
        </w:rPr>
        <w:t xml:space="preserve">in decreasing order of the cell sorting quantity, </w:t>
      </w:r>
      <w:proofErr w:type="gramStart"/>
      <w:r w:rsidR="00F83F5C">
        <w:rPr>
          <w:rStyle w:val="ui-provider"/>
        </w:rPr>
        <w:t>i.e.</w:t>
      </w:r>
      <w:proofErr w:type="gramEnd"/>
      <w:r w:rsidR="00F83F5C">
        <w:rPr>
          <w:rStyle w:val="ui-provider"/>
        </w:rPr>
        <w:t xml:space="preserve"> the best cell is included first, as follows:</w:t>
      </w:r>
    </w:p>
    <w:p w14:paraId="2F5CCAD5" w14:textId="015D5B6D" w:rsidR="00DB2059" w:rsidRPr="00DB2059" w:rsidRDefault="005E0E44" w:rsidP="006A3C6A">
      <w:pPr>
        <w:spacing w:after="120"/>
        <w:rPr>
          <w:b/>
          <w:bCs/>
          <w:szCs w:val="24"/>
          <w:lang w:eastAsia="zh-CN"/>
        </w:rPr>
      </w:pPr>
      <w:r>
        <w:rPr>
          <w:b/>
          <w:bCs/>
          <w:szCs w:val="24"/>
          <w:lang w:eastAsia="zh-CN"/>
        </w:rPr>
        <w:lastRenderedPageBreak/>
        <w:t>Proposal</w:t>
      </w:r>
      <w:r w:rsidRPr="006A7729">
        <w:rPr>
          <w:b/>
          <w:bCs/>
          <w:szCs w:val="24"/>
          <w:lang w:eastAsia="zh-CN"/>
        </w:rPr>
        <w:t xml:space="preserve"> </w:t>
      </w:r>
      <w:r>
        <w:rPr>
          <w:b/>
          <w:bCs/>
          <w:szCs w:val="24"/>
          <w:lang w:eastAsia="zh-CN"/>
        </w:rPr>
        <w:t>2</w:t>
      </w:r>
      <w:r w:rsidRPr="006A7729">
        <w:rPr>
          <w:b/>
          <w:bCs/>
          <w:szCs w:val="24"/>
          <w:lang w:eastAsia="zh-CN"/>
        </w:rPr>
        <w:t xml:space="preserve">: </w:t>
      </w:r>
      <w:r>
        <w:rPr>
          <w:b/>
          <w:bCs/>
          <w:szCs w:val="24"/>
          <w:lang w:eastAsia="zh-CN"/>
        </w:rPr>
        <w:t xml:space="preserve">RAN4 shall agree on the validity </w:t>
      </w:r>
      <w:r w:rsidRPr="00515DDA">
        <w:rPr>
          <w:b/>
          <w:bCs/>
          <w:szCs w:val="24"/>
          <w:lang w:eastAsia="zh-CN"/>
        </w:rPr>
        <w:t xml:space="preserve">solution shall </w:t>
      </w:r>
      <w:proofErr w:type="spellStart"/>
      <w:r w:rsidRPr="00515DDA">
        <w:rPr>
          <w:b/>
          <w:bCs/>
          <w:szCs w:val="24"/>
          <w:lang w:eastAsia="zh-CN"/>
        </w:rPr>
        <w:t>based</w:t>
      </w:r>
      <w:proofErr w:type="spellEnd"/>
      <w:r w:rsidRPr="00515DDA">
        <w:rPr>
          <w:b/>
          <w:bCs/>
          <w:szCs w:val="24"/>
          <w:lang w:eastAsia="zh-CN"/>
        </w:rPr>
        <w:t xml:space="preserve"> on </w:t>
      </w:r>
      <w:proofErr w:type="spellStart"/>
      <w:r w:rsidRPr="00515DDA">
        <w:rPr>
          <w:rStyle w:val="ui-provider"/>
          <w:i/>
          <w:iCs/>
          <w:shd w:val="clear" w:color="auto" w:fill="FDD472"/>
        </w:rPr>
        <w:t>VarMeasIdleReport</w:t>
      </w:r>
      <w:proofErr w:type="spellEnd"/>
      <w:r w:rsidRPr="00515DDA">
        <w:rPr>
          <w:b/>
          <w:bCs/>
          <w:szCs w:val="24"/>
          <w:lang w:eastAsia="zh-CN"/>
        </w:rPr>
        <w:t xml:space="preserve"> </w:t>
      </w:r>
      <w:r w:rsidR="00EF4E23" w:rsidRPr="00515DDA">
        <w:rPr>
          <w:b/>
          <w:bCs/>
          <w:szCs w:val="24"/>
          <w:lang w:eastAsia="zh-CN"/>
        </w:rPr>
        <w:t>by</w:t>
      </w:r>
      <w:r>
        <w:rPr>
          <w:b/>
          <w:bCs/>
          <w:szCs w:val="24"/>
          <w:lang w:eastAsia="zh-CN"/>
        </w:rPr>
        <w:t xml:space="preserve"> providing time stamps for the measurement results being stored </w:t>
      </w:r>
      <w:r w:rsidR="00EF4E23">
        <w:rPr>
          <w:b/>
          <w:bCs/>
          <w:szCs w:val="24"/>
          <w:lang w:eastAsia="zh-CN"/>
        </w:rPr>
        <w:t>within this UE variable</w:t>
      </w:r>
      <w:r>
        <w:rPr>
          <w:b/>
          <w:bCs/>
          <w:szCs w:val="24"/>
          <w:lang w:eastAsia="zh-CN"/>
        </w:rPr>
        <w:t xml:space="preserve">. </w:t>
      </w:r>
      <w:r w:rsidR="00EF4E23">
        <w:rPr>
          <w:b/>
          <w:bCs/>
          <w:szCs w:val="24"/>
          <w:lang w:eastAsia="zh-CN"/>
        </w:rPr>
        <w:t>Details on how to introduce time stamps shall be upon to the RAN2 discussion.</w:t>
      </w:r>
    </w:p>
    <w:p w14:paraId="120CD300" w14:textId="6F6E4FEE" w:rsidR="00FA2034" w:rsidRDefault="00896648" w:rsidP="006A3C6A">
      <w:pPr>
        <w:spacing w:after="120"/>
        <w:rPr>
          <w:szCs w:val="24"/>
          <w:lang w:eastAsia="zh-CN"/>
        </w:rPr>
      </w:pPr>
      <w:r>
        <w:rPr>
          <w:szCs w:val="24"/>
          <w:lang w:eastAsia="zh-CN"/>
        </w:rPr>
        <w:t>For time validation</w:t>
      </w:r>
      <w:r w:rsidR="003A5F26">
        <w:rPr>
          <w:szCs w:val="24"/>
          <w:lang w:eastAsia="zh-CN"/>
        </w:rPr>
        <w:t xml:space="preserve">, another aspect to consider </w:t>
      </w:r>
      <w:r w:rsidR="00254963">
        <w:rPr>
          <w:szCs w:val="24"/>
          <w:lang w:eastAsia="zh-CN"/>
        </w:rPr>
        <w:t>i</w:t>
      </w:r>
      <w:r w:rsidR="001009B0">
        <w:rPr>
          <w:szCs w:val="24"/>
          <w:lang w:eastAsia="zh-CN"/>
        </w:rPr>
        <w:t>s not to send too much measurement results</w:t>
      </w:r>
      <w:r w:rsidR="00FB6173">
        <w:rPr>
          <w:szCs w:val="24"/>
          <w:lang w:eastAsia="zh-CN"/>
        </w:rPr>
        <w:t xml:space="preserve"> especially the measurement results that is outdated</w:t>
      </w:r>
      <w:r w:rsidR="001009B0">
        <w:rPr>
          <w:szCs w:val="24"/>
          <w:lang w:eastAsia="zh-CN"/>
        </w:rPr>
        <w:t xml:space="preserve"> to network </w:t>
      </w:r>
      <w:r w:rsidR="002C2BED">
        <w:rPr>
          <w:szCs w:val="24"/>
          <w:lang w:eastAsia="zh-CN"/>
        </w:rPr>
        <w:t xml:space="preserve">as </w:t>
      </w:r>
      <w:r w:rsidR="001009B0">
        <w:rPr>
          <w:szCs w:val="24"/>
          <w:lang w:eastAsia="zh-CN"/>
        </w:rPr>
        <w:t xml:space="preserve">typical </w:t>
      </w:r>
      <w:r w:rsidR="002C2BED">
        <w:rPr>
          <w:szCs w:val="24"/>
          <w:lang w:eastAsia="zh-CN"/>
        </w:rPr>
        <w:t xml:space="preserve">there is </w:t>
      </w:r>
      <w:r w:rsidR="001009B0">
        <w:rPr>
          <w:szCs w:val="24"/>
          <w:lang w:eastAsia="zh-CN"/>
        </w:rPr>
        <w:t>a limit of the message size</w:t>
      </w:r>
      <w:r w:rsidR="002C2BED">
        <w:rPr>
          <w:szCs w:val="24"/>
          <w:lang w:eastAsia="zh-CN"/>
        </w:rPr>
        <w:t xml:space="preserve"> during RRC resume/setup procedure</w:t>
      </w:r>
      <w:r w:rsidR="00041015">
        <w:rPr>
          <w:szCs w:val="24"/>
          <w:lang w:eastAsia="zh-CN"/>
        </w:rPr>
        <w:t>. The simpl</w:t>
      </w:r>
      <w:r w:rsidR="00EA1F5B">
        <w:rPr>
          <w:szCs w:val="24"/>
          <w:lang w:eastAsia="zh-CN"/>
        </w:rPr>
        <w:t>e</w:t>
      </w:r>
      <w:r w:rsidR="00041015">
        <w:rPr>
          <w:szCs w:val="24"/>
          <w:lang w:eastAsia="zh-CN"/>
        </w:rPr>
        <w:t>st way to reduce the message size is to allow an additional configurable validity timer</w:t>
      </w:r>
      <w:r w:rsidR="004D2C3B">
        <w:rPr>
          <w:szCs w:val="24"/>
          <w:lang w:eastAsia="zh-CN"/>
        </w:rPr>
        <w:t>.</w:t>
      </w:r>
    </w:p>
    <w:p w14:paraId="795D67B3" w14:textId="2E1C95A0" w:rsidR="001600D6" w:rsidRDefault="001600D6" w:rsidP="006A3C6A">
      <w:pPr>
        <w:spacing w:after="120"/>
        <w:rPr>
          <w:szCs w:val="24"/>
          <w:lang w:eastAsia="zh-CN"/>
        </w:rPr>
      </w:pPr>
      <w:r>
        <w:rPr>
          <w:szCs w:val="24"/>
          <w:lang w:eastAsia="zh-CN"/>
        </w:rPr>
        <w:t xml:space="preserve">The validity time can </w:t>
      </w:r>
      <w:r w:rsidR="00EA1F5B">
        <w:rPr>
          <w:szCs w:val="24"/>
          <w:lang w:eastAsia="zh-CN"/>
        </w:rPr>
        <w:t xml:space="preserve">limit </w:t>
      </w:r>
      <w:r>
        <w:rPr>
          <w:szCs w:val="24"/>
          <w:lang w:eastAsia="zh-CN"/>
        </w:rPr>
        <w:t xml:space="preserve">the measurement results that shall be sent to the network </w:t>
      </w:r>
      <w:r w:rsidR="00EA1F5B">
        <w:rPr>
          <w:szCs w:val="24"/>
          <w:lang w:eastAsia="zh-CN"/>
        </w:rPr>
        <w:t xml:space="preserve">to such that have been taken </w:t>
      </w:r>
      <w:r>
        <w:rPr>
          <w:szCs w:val="24"/>
          <w:lang w:eastAsia="zh-CN"/>
        </w:rPr>
        <w:t xml:space="preserve">within </w:t>
      </w:r>
      <w:r w:rsidR="00EA1F5B">
        <w:rPr>
          <w:szCs w:val="24"/>
          <w:lang w:eastAsia="zh-CN"/>
        </w:rPr>
        <w:t xml:space="preserve">a </w:t>
      </w:r>
      <w:r>
        <w:rPr>
          <w:szCs w:val="24"/>
          <w:lang w:eastAsia="zh-CN"/>
        </w:rPr>
        <w:t xml:space="preserve">certain </w:t>
      </w:r>
      <w:r w:rsidR="00FC5069">
        <w:rPr>
          <w:szCs w:val="24"/>
          <w:lang w:eastAsia="zh-CN"/>
        </w:rPr>
        <w:t xml:space="preserve">time, to avoid sending measurement report </w:t>
      </w:r>
      <w:r w:rsidR="00EA1F5B">
        <w:rPr>
          <w:szCs w:val="24"/>
          <w:lang w:eastAsia="zh-CN"/>
        </w:rPr>
        <w:t xml:space="preserve">that </w:t>
      </w:r>
      <w:r w:rsidR="00FC5069">
        <w:rPr>
          <w:szCs w:val="24"/>
          <w:lang w:eastAsia="zh-CN"/>
        </w:rPr>
        <w:t>exceed the message size.</w:t>
      </w:r>
    </w:p>
    <w:p w14:paraId="4C3FD4A2" w14:textId="200A24A8" w:rsidR="0071722B" w:rsidRDefault="00FC5069" w:rsidP="006A3C6A">
      <w:pPr>
        <w:spacing w:after="120"/>
        <w:rPr>
          <w:lang w:val="en-US" w:eastAsia="zh-CN"/>
        </w:rPr>
      </w:pPr>
      <w:r w:rsidRPr="268C1D4E">
        <w:rPr>
          <w:lang w:eastAsia="zh-CN"/>
        </w:rPr>
        <w:t>Also</w:t>
      </w:r>
      <w:r w:rsidR="1F002A5F" w:rsidRPr="268C1D4E">
        <w:rPr>
          <w:lang w:eastAsia="zh-CN"/>
        </w:rPr>
        <w:t>,</w:t>
      </w:r>
      <w:r w:rsidRPr="268C1D4E">
        <w:rPr>
          <w:lang w:eastAsia="zh-CN"/>
        </w:rPr>
        <w:t xml:space="preserve"> the configurable validity timer will all</w:t>
      </w:r>
      <w:r w:rsidR="00EA1F5B" w:rsidRPr="268C1D4E">
        <w:rPr>
          <w:lang w:eastAsia="zh-CN"/>
        </w:rPr>
        <w:t>ow</w:t>
      </w:r>
      <w:r w:rsidRPr="268C1D4E">
        <w:rPr>
          <w:lang w:eastAsia="zh-CN"/>
        </w:rPr>
        <w:t xml:space="preserve"> the </w:t>
      </w:r>
      <w:r w:rsidR="003971C1" w:rsidRPr="268C1D4E">
        <w:rPr>
          <w:lang w:eastAsia="zh-CN"/>
        </w:rPr>
        <w:t xml:space="preserve">network </w:t>
      </w:r>
      <w:r w:rsidR="00AC5888">
        <w:rPr>
          <w:lang w:eastAsia="zh-CN"/>
        </w:rPr>
        <w:t xml:space="preserve">with </w:t>
      </w:r>
      <w:proofErr w:type="spellStart"/>
      <w:r w:rsidR="00AC5888">
        <w:rPr>
          <w:lang w:eastAsia="zh-CN"/>
        </w:rPr>
        <w:t>the</w:t>
      </w:r>
      <w:r w:rsidR="003971C1" w:rsidRPr="268C1D4E">
        <w:rPr>
          <w:lang w:eastAsia="zh-CN"/>
        </w:rPr>
        <w:t>flexibility</w:t>
      </w:r>
      <w:proofErr w:type="spellEnd"/>
      <w:r w:rsidR="003971C1" w:rsidRPr="268C1D4E">
        <w:rPr>
          <w:lang w:eastAsia="zh-CN"/>
        </w:rPr>
        <w:t xml:space="preserve"> to decide how fresh measurement </w:t>
      </w:r>
      <w:r w:rsidR="00EA1F5B" w:rsidRPr="268C1D4E">
        <w:rPr>
          <w:lang w:eastAsia="zh-CN"/>
        </w:rPr>
        <w:t xml:space="preserve">that are </w:t>
      </w:r>
      <w:r w:rsidR="003971C1" w:rsidRPr="268C1D4E">
        <w:rPr>
          <w:lang w:eastAsia="zh-CN"/>
        </w:rPr>
        <w:t xml:space="preserve">useful based on </w:t>
      </w:r>
      <w:proofErr w:type="gramStart"/>
      <w:r w:rsidR="00EA1F5B" w:rsidRPr="268C1D4E">
        <w:rPr>
          <w:lang w:eastAsia="zh-CN"/>
        </w:rPr>
        <w:t>e.g.</w:t>
      </w:r>
      <w:proofErr w:type="gramEnd"/>
      <w:r w:rsidR="00EA1F5B" w:rsidRPr="268C1D4E">
        <w:rPr>
          <w:lang w:eastAsia="zh-CN"/>
        </w:rPr>
        <w:t xml:space="preserve"> </w:t>
      </w:r>
      <w:r w:rsidR="003971C1" w:rsidRPr="268C1D4E">
        <w:rPr>
          <w:lang w:eastAsia="zh-CN"/>
        </w:rPr>
        <w:t xml:space="preserve">different </w:t>
      </w:r>
      <w:r w:rsidR="001600D6" w:rsidRPr="268C1D4E">
        <w:rPr>
          <w:lang w:eastAsia="zh-CN"/>
        </w:rPr>
        <w:t>network implementation.</w:t>
      </w:r>
      <w:r w:rsidR="001D6132">
        <w:rPr>
          <w:lang w:eastAsia="zh-CN"/>
        </w:rPr>
        <w:t xml:space="preserve"> </w:t>
      </w:r>
      <w:r w:rsidR="00807304">
        <w:rPr>
          <w:lang w:eastAsia="zh-CN"/>
        </w:rPr>
        <w:t xml:space="preserve">Flexible timer allow network optimize validity for different UE for example high/low mobility, cell edge/cell </w:t>
      </w:r>
      <w:proofErr w:type="spellStart"/>
      <w:r w:rsidR="00807304">
        <w:rPr>
          <w:lang w:eastAsia="zh-CN"/>
        </w:rPr>
        <w:t>center</w:t>
      </w:r>
      <w:proofErr w:type="spellEnd"/>
      <w:r w:rsidR="00807304">
        <w:rPr>
          <w:lang w:eastAsia="zh-CN"/>
        </w:rPr>
        <w:t xml:space="preserve"> </w:t>
      </w:r>
      <w:proofErr w:type="gramStart"/>
      <w:r w:rsidR="00807304">
        <w:rPr>
          <w:lang w:eastAsia="zh-CN"/>
        </w:rPr>
        <w:t>etc.</w:t>
      </w:r>
      <w:r w:rsidR="001D6132">
        <w:rPr>
          <w:lang w:val="en-US" w:eastAsia="zh-CN"/>
        </w:rPr>
        <w:t>The</w:t>
      </w:r>
      <w:proofErr w:type="gramEnd"/>
      <w:r w:rsidR="001D6132">
        <w:rPr>
          <w:lang w:val="en-US" w:eastAsia="zh-CN"/>
        </w:rPr>
        <w:t xml:space="preserve"> </w:t>
      </w:r>
      <w:proofErr w:type="spellStart"/>
      <w:r w:rsidR="007B5654">
        <w:rPr>
          <w:lang w:val="en-US" w:eastAsia="zh-CN"/>
        </w:rPr>
        <w:t>configuratble</w:t>
      </w:r>
      <w:proofErr w:type="spellEnd"/>
      <w:r w:rsidR="007B5654">
        <w:rPr>
          <w:lang w:val="en-US" w:eastAsia="zh-CN"/>
        </w:rPr>
        <w:t xml:space="preserve"> </w:t>
      </w:r>
      <w:r w:rsidR="001D6132">
        <w:rPr>
          <w:lang w:val="en-US" w:eastAsia="zh-CN"/>
        </w:rPr>
        <w:t>validity timer will also allow UE &amp; NW to decide how frequent and what measurements shall be reported.</w:t>
      </w:r>
      <w:r w:rsidR="00A04339">
        <w:rPr>
          <w:lang w:val="en-US" w:eastAsia="zh-CN"/>
        </w:rPr>
        <w:t xml:space="preserve"> </w:t>
      </w:r>
    </w:p>
    <w:p w14:paraId="3DEA740F" w14:textId="42723248" w:rsidR="00A848C7" w:rsidRDefault="0071722B" w:rsidP="006A3C6A">
      <w:pPr>
        <w:spacing w:after="120"/>
        <w:rPr>
          <w:lang w:val="en-US" w:eastAsia="zh-CN"/>
        </w:rPr>
      </w:pPr>
      <w:r>
        <w:rPr>
          <w:lang w:val="en-US" w:eastAsia="zh-CN"/>
        </w:rPr>
        <w:t xml:space="preserve">As </w:t>
      </w:r>
      <w:r w:rsidR="00360378">
        <w:rPr>
          <w:lang w:val="en-US" w:eastAsia="zh-CN"/>
        </w:rPr>
        <w:t xml:space="preserve">UE needs to either send measurement report </w:t>
      </w:r>
      <w:r w:rsidR="00FC50E8">
        <w:rPr>
          <w:lang w:val="en-US" w:eastAsia="zh-CN"/>
        </w:rPr>
        <w:t xml:space="preserve">(Inactive </w:t>
      </w:r>
      <w:proofErr w:type="gramStart"/>
      <w:r w:rsidR="00FC50E8">
        <w:rPr>
          <w:lang w:val="en-US" w:eastAsia="zh-CN"/>
        </w:rPr>
        <w:t>mode)</w:t>
      </w:r>
      <w:r w:rsidR="00360378">
        <w:rPr>
          <w:lang w:val="en-US" w:eastAsia="zh-CN"/>
        </w:rPr>
        <w:t>or</w:t>
      </w:r>
      <w:proofErr w:type="gramEnd"/>
      <w:r w:rsidR="00360378">
        <w:rPr>
          <w:lang w:val="en-US" w:eastAsia="zh-CN"/>
        </w:rPr>
        <w:t xml:space="preserve"> indicate there is available measurements</w:t>
      </w:r>
      <w:r w:rsidR="00034939">
        <w:rPr>
          <w:lang w:val="en-US" w:eastAsia="zh-CN"/>
        </w:rPr>
        <w:t>(Idle/Inactive mode)</w:t>
      </w:r>
      <w:r w:rsidR="00360378">
        <w:rPr>
          <w:lang w:val="en-US" w:eastAsia="zh-CN"/>
        </w:rPr>
        <w:t xml:space="preserve"> </w:t>
      </w:r>
      <w:r w:rsidR="00346638">
        <w:rPr>
          <w:lang w:val="en-US" w:eastAsia="zh-CN"/>
        </w:rPr>
        <w:t>at msg</w:t>
      </w:r>
      <w:r w:rsidR="00034939">
        <w:rPr>
          <w:lang w:val="en-US" w:eastAsia="zh-CN"/>
        </w:rPr>
        <w:t>3</w:t>
      </w:r>
      <w:r>
        <w:rPr>
          <w:lang w:val="en-US" w:eastAsia="zh-CN"/>
        </w:rPr>
        <w:t>, we think the validity</w:t>
      </w:r>
      <w:r w:rsidR="00034939">
        <w:rPr>
          <w:lang w:val="en-US" w:eastAsia="zh-CN"/>
        </w:rPr>
        <w:t xml:space="preserve"> timer</w:t>
      </w:r>
      <w:r>
        <w:rPr>
          <w:lang w:val="en-US" w:eastAsia="zh-CN"/>
        </w:rPr>
        <w:t xml:space="preserve"> to decide whether to send the measurement results to the network </w:t>
      </w:r>
      <w:r w:rsidR="007813E2">
        <w:rPr>
          <w:lang w:val="en-US" w:eastAsia="zh-CN"/>
        </w:rPr>
        <w:t xml:space="preserve">shall </w:t>
      </w:r>
      <w:proofErr w:type="spellStart"/>
      <w:r w:rsidR="007813E2">
        <w:rPr>
          <w:lang w:val="en-US" w:eastAsia="zh-CN"/>
        </w:rPr>
        <w:t>bedating</w:t>
      </w:r>
      <w:proofErr w:type="spellEnd"/>
      <w:r w:rsidR="007813E2">
        <w:rPr>
          <w:lang w:val="en-US" w:eastAsia="zh-CN"/>
        </w:rPr>
        <w:t xml:space="preserve"> back from </w:t>
      </w:r>
      <w:r w:rsidR="00F93DEA">
        <w:rPr>
          <w:lang w:val="en-US" w:eastAsia="zh-CN"/>
        </w:rPr>
        <w:t>this point of time</w:t>
      </w:r>
      <w:r w:rsidR="007813E2">
        <w:rPr>
          <w:lang w:val="en-US" w:eastAsia="zh-CN"/>
        </w:rPr>
        <w:t>.</w:t>
      </w:r>
    </w:p>
    <w:p w14:paraId="464E4DA7" w14:textId="60499E49" w:rsidR="00E05786" w:rsidRPr="00AC5888" w:rsidRDefault="00871A7D" w:rsidP="006A3C6A">
      <w:pPr>
        <w:spacing w:after="120"/>
        <w:rPr>
          <w:szCs w:val="24"/>
          <w:lang w:eastAsia="zh-CN"/>
        </w:rPr>
      </w:pPr>
      <w:r w:rsidRPr="002D1E39">
        <w:rPr>
          <w:szCs w:val="24"/>
          <w:lang w:eastAsia="zh-CN"/>
        </w:rPr>
        <w:t xml:space="preserve">The validity timer </w:t>
      </w:r>
      <w:r w:rsidRPr="00AC5888">
        <w:rPr>
          <w:szCs w:val="24"/>
          <w:lang w:eastAsia="zh-CN"/>
        </w:rPr>
        <w:t xml:space="preserve">can be described as </w:t>
      </w:r>
      <w:r w:rsidR="001013E6">
        <w:rPr>
          <w:szCs w:val="24"/>
          <w:lang w:eastAsia="zh-CN"/>
        </w:rPr>
        <w:t>within x seconds until msg</w:t>
      </w:r>
      <w:r w:rsidR="00F93DEA">
        <w:rPr>
          <w:szCs w:val="24"/>
          <w:lang w:eastAsia="zh-CN"/>
        </w:rPr>
        <w:t>3</w:t>
      </w:r>
      <w:r w:rsidR="00FB6173">
        <w:rPr>
          <w:szCs w:val="24"/>
          <w:lang w:eastAsia="zh-CN"/>
        </w:rPr>
        <w:t xml:space="preserve"> </w:t>
      </w:r>
      <w:r w:rsidR="00F93DEA">
        <w:rPr>
          <w:szCs w:val="24"/>
          <w:lang w:eastAsia="zh-CN"/>
        </w:rPr>
        <w:t>RRC Setup Complete /RRC Resume Complete</w:t>
      </w:r>
      <w:r w:rsidR="001013E6">
        <w:rPr>
          <w:szCs w:val="24"/>
          <w:lang w:eastAsia="zh-CN"/>
        </w:rPr>
        <w:t>.</w:t>
      </w:r>
    </w:p>
    <w:p w14:paraId="6E000949" w14:textId="7B87294B" w:rsidR="004D6A5D" w:rsidRPr="005263EF" w:rsidRDefault="004D6A5D" w:rsidP="005263EF">
      <w:pPr>
        <w:spacing w:after="120"/>
        <w:rPr>
          <w:szCs w:val="24"/>
          <w:lang w:eastAsia="zh-CN"/>
        </w:rPr>
      </w:pPr>
      <w:r w:rsidRPr="001013E6">
        <w:rPr>
          <w:szCs w:val="24"/>
          <w:lang w:eastAsia="zh-CN"/>
        </w:rPr>
        <w:t xml:space="preserve">“The UE has acquired Idle/Inactive measurement shall be within </w:t>
      </w:r>
      <w:proofErr w:type="spellStart"/>
      <w:r w:rsidR="005147AD" w:rsidRPr="001013E6">
        <w:rPr>
          <w:szCs w:val="24"/>
          <w:lang w:eastAsia="zh-CN"/>
        </w:rPr>
        <w:t>Tvalidity</w:t>
      </w:r>
      <w:proofErr w:type="spellEnd"/>
      <w:r w:rsidRPr="001013E6">
        <w:rPr>
          <w:szCs w:val="24"/>
          <w:lang w:eastAsia="zh-CN"/>
        </w:rPr>
        <w:t>.</w:t>
      </w:r>
      <w:r w:rsidR="00E43799" w:rsidRPr="001013E6">
        <w:rPr>
          <w:szCs w:val="24"/>
          <w:lang w:eastAsia="zh-CN"/>
        </w:rPr>
        <w:t xml:space="preserve"> </w:t>
      </w:r>
      <w:proofErr w:type="spellStart"/>
      <w:r w:rsidR="00E43799" w:rsidRPr="001013E6">
        <w:rPr>
          <w:szCs w:val="24"/>
          <w:lang w:eastAsia="zh-CN"/>
        </w:rPr>
        <w:t>Tvalidity</w:t>
      </w:r>
      <w:proofErr w:type="spellEnd"/>
      <w:r w:rsidR="00E43799" w:rsidRPr="001013E6">
        <w:rPr>
          <w:szCs w:val="24"/>
          <w:lang w:eastAsia="zh-CN"/>
        </w:rPr>
        <w:t xml:space="preserve"> value can be configured from </w:t>
      </w:r>
      <w:r w:rsidR="004230EB">
        <w:rPr>
          <w:szCs w:val="24"/>
          <w:lang w:eastAsia="zh-CN"/>
        </w:rPr>
        <w:t>x seconds for example</w:t>
      </w:r>
      <w:r w:rsidR="00C868CE">
        <w:rPr>
          <w:szCs w:val="24"/>
          <w:lang w:eastAsia="zh-CN"/>
        </w:rPr>
        <w:t xml:space="preserve"> from </w:t>
      </w:r>
      <w:r w:rsidR="00EF0CFD" w:rsidRPr="001013E6">
        <w:rPr>
          <w:szCs w:val="24"/>
          <w:lang w:eastAsia="zh-CN"/>
        </w:rPr>
        <w:t>5s to 60</w:t>
      </w:r>
      <w:proofErr w:type="gramStart"/>
      <w:r w:rsidR="00EF0CFD" w:rsidRPr="001013E6">
        <w:rPr>
          <w:szCs w:val="24"/>
          <w:lang w:eastAsia="zh-CN"/>
        </w:rPr>
        <w:t>s</w:t>
      </w:r>
      <w:r w:rsidRPr="001013E6">
        <w:rPr>
          <w:szCs w:val="24"/>
          <w:lang w:eastAsia="zh-CN"/>
        </w:rPr>
        <w:t xml:space="preserve"> ”</w:t>
      </w:r>
      <w:proofErr w:type="gramEnd"/>
    </w:p>
    <w:p w14:paraId="4A40390D" w14:textId="55D84EA6" w:rsidR="006A2A4C" w:rsidRDefault="006A2A4C" w:rsidP="005263EF">
      <w:pPr>
        <w:spacing w:after="120"/>
        <w:rPr>
          <w:szCs w:val="24"/>
          <w:lang w:eastAsia="zh-CN"/>
        </w:rPr>
      </w:pPr>
      <w:r>
        <w:rPr>
          <w:szCs w:val="24"/>
          <w:lang w:eastAsia="zh-CN"/>
        </w:rPr>
        <w:t xml:space="preserve">For UE support the legacy Rel-16 </w:t>
      </w:r>
      <w:r w:rsidR="00B73654">
        <w:rPr>
          <w:szCs w:val="24"/>
          <w:lang w:eastAsia="zh-CN"/>
        </w:rPr>
        <w:t>Idle/Inactive measurement framework, this is</w:t>
      </w:r>
      <w:r w:rsidR="00C94323">
        <w:rPr>
          <w:szCs w:val="24"/>
          <w:lang w:eastAsia="zh-CN"/>
        </w:rPr>
        <w:t xml:space="preserve"> a </w:t>
      </w:r>
      <w:r w:rsidR="006A40F4">
        <w:rPr>
          <w:szCs w:val="24"/>
          <w:lang w:eastAsia="zh-CN"/>
        </w:rPr>
        <w:t>small enhancement based on existing UE variables and signalling.</w:t>
      </w:r>
    </w:p>
    <w:p w14:paraId="7F5CCD90" w14:textId="08828BF1" w:rsidR="006A40F4" w:rsidRDefault="006A40F4" w:rsidP="005263EF">
      <w:pPr>
        <w:spacing w:after="120"/>
        <w:rPr>
          <w:szCs w:val="24"/>
          <w:lang w:eastAsia="zh-CN"/>
        </w:rPr>
      </w:pPr>
      <w:r>
        <w:rPr>
          <w:szCs w:val="24"/>
          <w:lang w:eastAsia="zh-CN"/>
        </w:rPr>
        <w:t>For UE have the capability to start taken new</w:t>
      </w:r>
      <w:r w:rsidR="00C714AF">
        <w:rPr>
          <w:szCs w:val="24"/>
          <w:lang w:eastAsia="zh-CN"/>
        </w:rPr>
        <w:t xml:space="preserve"> enhanced</w:t>
      </w:r>
      <w:r>
        <w:rPr>
          <w:szCs w:val="24"/>
          <w:lang w:eastAsia="zh-CN"/>
        </w:rPr>
        <w:t xml:space="preserve"> measurements after paging/msg1</w:t>
      </w:r>
      <w:r w:rsidR="00C714AF">
        <w:rPr>
          <w:szCs w:val="24"/>
          <w:lang w:eastAsia="zh-CN"/>
        </w:rPr>
        <w:t xml:space="preserve">, </w:t>
      </w:r>
      <w:r>
        <w:rPr>
          <w:szCs w:val="24"/>
          <w:lang w:eastAsia="zh-CN"/>
        </w:rPr>
        <w:t xml:space="preserve">this </w:t>
      </w:r>
      <w:r w:rsidR="00C714AF">
        <w:rPr>
          <w:szCs w:val="24"/>
          <w:lang w:eastAsia="zh-CN"/>
        </w:rPr>
        <w:t xml:space="preserve">newly introduced </w:t>
      </w:r>
      <w:r w:rsidR="0075427E">
        <w:rPr>
          <w:szCs w:val="24"/>
          <w:lang w:eastAsia="zh-CN"/>
        </w:rPr>
        <w:t>validity timer and UE variable should also be app</w:t>
      </w:r>
      <w:r w:rsidR="00E43B46">
        <w:rPr>
          <w:szCs w:val="24"/>
          <w:lang w:eastAsia="zh-CN"/>
        </w:rPr>
        <w:t xml:space="preserve">licable </w:t>
      </w:r>
    </w:p>
    <w:p w14:paraId="62A2F34A" w14:textId="7CE9D6D3" w:rsidR="00333052" w:rsidRPr="000421C7" w:rsidRDefault="00EF0CFD" w:rsidP="00234393">
      <w:pPr>
        <w:rPr>
          <w:b/>
          <w:lang w:eastAsia="zh-CN"/>
        </w:rPr>
      </w:pPr>
      <w:r w:rsidRPr="268C1D4E">
        <w:rPr>
          <w:b/>
          <w:lang w:eastAsia="zh-CN"/>
        </w:rPr>
        <w:t>Proposal 3:</w:t>
      </w:r>
      <w:r w:rsidR="04A156CA" w:rsidRPr="268C1D4E">
        <w:rPr>
          <w:b/>
          <w:bCs/>
          <w:lang w:eastAsia="zh-CN"/>
        </w:rPr>
        <w:t xml:space="preserve"> </w:t>
      </w:r>
      <w:r w:rsidRPr="268C1D4E">
        <w:rPr>
          <w:b/>
          <w:lang w:eastAsia="zh-CN"/>
        </w:rPr>
        <w:t>RAN4 shall agree on introduce a configurable validity timer</w:t>
      </w:r>
      <w:r w:rsidR="00CE2D46" w:rsidRPr="268C1D4E">
        <w:rPr>
          <w:b/>
          <w:lang w:eastAsia="zh-CN"/>
        </w:rPr>
        <w:t xml:space="preserve"> </w:t>
      </w:r>
      <w:proofErr w:type="spellStart"/>
      <w:r w:rsidR="00CE2D46" w:rsidRPr="268C1D4E">
        <w:rPr>
          <w:b/>
          <w:lang w:eastAsia="zh-CN"/>
        </w:rPr>
        <w:t>Tvalidity</w:t>
      </w:r>
      <w:proofErr w:type="spellEnd"/>
      <w:r w:rsidR="00430951">
        <w:rPr>
          <w:b/>
          <w:lang w:eastAsia="zh-CN"/>
        </w:rPr>
        <w:t xml:space="preserve">. The validity timer can be described as within x seconds until msg3 </w:t>
      </w:r>
      <w:r w:rsidR="002D1E39">
        <w:rPr>
          <w:b/>
          <w:lang w:eastAsia="zh-CN"/>
        </w:rPr>
        <w:t>(RRC setup/</w:t>
      </w:r>
      <w:proofErr w:type="spellStart"/>
      <w:r w:rsidR="002D1E39">
        <w:rPr>
          <w:b/>
          <w:lang w:eastAsia="zh-CN"/>
        </w:rPr>
        <w:t>Resum</w:t>
      </w:r>
      <w:proofErr w:type="spellEnd"/>
      <w:r w:rsidR="002D1E39">
        <w:rPr>
          <w:b/>
          <w:lang w:eastAsia="zh-CN"/>
        </w:rPr>
        <w:t xml:space="preserve"> complete</w:t>
      </w:r>
      <w:proofErr w:type="gramStart"/>
      <w:r w:rsidR="002D1E39">
        <w:rPr>
          <w:b/>
          <w:lang w:eastAsia="zh-CN"/>
        </w:rPr>
        <w:t>)</w:t>
      </w:r>
      <w:r w:rsidR="00CE2D46" w:rsidRPr="268C1D4E">
        <w:rPr>
          <w:b/>
          <w:lang w:eastAsia="zh-CN"/>
        </w:rPr>
        <w:t xml:space="preserve"> </w:t>
      </w:r>
      <w:r w:rsidR="002D1E39">
        <w:rPr>
          <w:b/>
          <w:lang w:eastAsia="zh-CN"/>
        </w:rPr>
        <w:t>.</w:t>
      </w:r>
      <w:proofErr w:type="gramEnd"/>
      <w:r w:rsidR="002D1E39">
        <w:rPr>
          <w:b/>
          <w:lang w:eastAsia="zh-CN"/>
        </w:rPr>
        <w:t xml:space="preserve"> The value of this x seconds shall be indicated toward RAN2 as a value range for example from 5 to 60 seconds.</w:t>
      </w:r>
    </w:p>
    <w:p w14:paraId="62534DB2" w14:textId="587DF059" w:rsidR="00D865DC" w:rsidRDefault="00D865DC" w:rsidP="00FB1365">
      <w:pPr>
        <w:pStyle w:val="Heading1"/>
        <w:ind w:left="431" w:hanging="431"/>
        <w:rPr>
          <w:szCs w:val="36"/>
          <w:lang w:val="en-CA"/>
        </w:rPr>
      </w:pPr>
      <w:r>
        <w:rPr>
          <w:szCs w:val="36"/>
          <w:lang w:val="en-CA"/>
        </w:rPr>
        <w:t>Summary and Conclusion</w:t>
      </w:r>
    </w:p>
    <w:p w14:paraId="277AF7F9" w14:textId="15EA59A7" w:rsidR="006540C8" w:rsidRPr="00C81DAC" w:rsidRDefault="00D1502B" w:rsidP="00C81DAC">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 xml:space="preserve">our views on </w:t>
      </w:r>
      <w:r w:rsidR="00076287">
        <w:rPr>
          <w:sz w:val="22"/>
          <w:lang w:val="en-CA"/>
        </w:rPr>
        <w:t xml:space="preserve">improvement on </w:t>
      </w:r>
      <w:proofErr w:type="spellStart"/>
      <w:r w:rsidR="00076287">
        <w:rPr>
          <w:sz w:val="22"/>
          <w:lang w:val="en-CA"/>
        </w:rPr>
        <w:t>Scell</w:t>
      </w:r>
      <w:proofErr w:type="spellEnd"/>
      <w:r w:rsidR="00076287">
        <w:rPr>
          <w:sz w:val="22"/>
          <w:lang w:val="en-CA"/>
        </w:rPr>
        <w:t>/SCG setup delay</w:t>
      </w:r>
      <w:r w:rsidR="009D446B">
        <w:rPr>
          <w:sz w:val="22"/>
          <w:lang w:val="en-CA"/>
        </w:rPr>
        <w:t>. The following proposals are made:</w:t>
      </w:r>
    </w:p>
    <w:p w14:paraId="1AB53E90" w14:textId="77777777" w:rsidR="00BF6818" w:rsidRDefault="00BF6818" w:rsidP="00BF6818">
      <w:pPr>
        <w:rPr>
          <w:rFonts w:asciiTheme="minorHAnsi" w:hAnsiTheme="minorHAnsi"/>
          <w:b/>
          <w:bCs/>
          <w:sz w:val="24"/>
          <w:szCs w:val="22"/>
          <w:lang w:val="en-CA"/>
        </w:rPr>
      </w:pPr>
      <w:r w:rsidRPr="00D823DD">
        <w:rPr>
          <w:rFonts w:asciiTheme="minorHAnsi" w:hAnsiTheme="minorHAnsi"/>
          <w:b/>
          <w:bCs/>
          <w:sz w:val="24"/>
          <w:szCs w:val="22"/>
          <w:lang w:val="en-CA"/>
        </w:rPr>
        <w:t>Proposal 1:</w:t>
      </w:r>
      <w:r>
        <w:rPr>
          <w:rFonts w:asciiTheme="minorHAnsi" w:hAnsiTheme="minorHAnsi"/>
          <w:b/>
          <w:bCs/>
          <w:sz w:val="24"/>
          <w:szCs w:val="22"/>
          <w:lang w:val="en-CA"/>
        </w:rPr>
        <w:t xml:space="preserve"> RAN4 shall clarify that the Idle/Inactive measurement ending point to improve </w:t>
      </w:r>
      <w:proofErr w:type="spellStart"/>
      <w:r>
        <w:rPr>
          <w:rFonts w:asciiTheme="minorHAnsi" w:hAnsiTheme="minorHAnsi"/>
          <w:b/>
          <w:bCs/>
          <w:sz w:val="24"/>
          <w:szCs w:val="22"/>
          <w:lang w:val="en-CA"/>
        </w:rPr>
        <w:t>Scell</w:t>
      </w:r>
      <w:proofErr w:type="spellEnd"/>
      <w:r>
        <w:rPr>
          <w:rFonts w:asciiTheme="minorHAnsi" w:hAnsiTheme="minorHAnsi"/>
          <w:b/>
          <w:bCs/>
          <w:sz w:val="24"/>
          <w:szCs w:val="22"/>
          <w:lang w:val="en-CA"/>
        </w:rPr>
        <w:t xml:space="preserve">/SCG setup delay shall be at the </w:t>
      </w:r>
      <w:r w:rsidRPr="005C15E3">
        <w:rPr>
          <w:rFonts w:asciiTheme="minorHAnsi" w:hAnsiTheme="minorHAnsi"/>
          <w:b/>
          <w:bCs/>
          <w:sz w:val="24"/>
          <w:szCs w:val="22"/>
          <w:lang w:val="en-CA"/>
        </w:rPr>
        <w:t>reception of the connected mode measurement configuration, here say</w:t>
      </w:r>
      <w:r>
        <w:rPr>
          <w:rFonts w:asciiTheme="minorHAnsi" w:hAnsiTheme="minorHAnsi"/>
          <w:b/>
          <w:bCs/>
          <w:sz w:val="24"/>
          <w:szCs w:val="22"/>
          <w:lang w:val="en-CA"/>
        </w:rPr>
        <w:t xml:space="preserve"> for example</w:t>
      </w:r>
      <w:r w:rsidRPr="005C15E3">
        <w:rPr>
          <w:rFonts w:asciiTheme="minorHAnsi" w:hAnsiTheme="minorHAnsi"/>
          <w:b/>
          <w:bCs/>
          <w:sz w:val="24"/>
          <w:szCs w:val="22"/>
          <w:lang w:val="en-CA"/>
        </w:rPr>
        <w:t xml:space="preserve"> </w:t>
      </w:r>
      <w:r>
        <w:rPr>
          <w:rFonts w:asciiTheme="minorHAnsi" w:hAnsiTheme="minorHAnsi"/>
          <w:b/>
          <w:bCs/>
          <w:sz w:val="24"/>
          <w:szCs w:val="22"/>
          <w:lang w:val="en-CA"/>
        </w:rPr>
        <w:t xml:space="preserve">upon receiving </w:t>
      </w:r>
      <w:r w:rsidRPr="005C15E3">
        <w:rPr>
          <w:rFonts w:asciiTheme="minorHAnsi" w:hAnsiTheme="minorHAnsi"/>
          <w:b/>
          <w:bCs/>
          <w:sz w:val="24"/>
          <w:szCs w:val="22"/>
          <w:lang w:val="en-CA"/>
        </w:rPr>
        <w:t xml:space="preserve">the 1st </w:t>
      </w:r>
      <w:proofErr w:type="spellStart"/>
      <w:r w:rsidRPr="005C15E3">
        <w:rPr>
          <w:rFonts w:asciiTheme="minorHAnsi" w:hAnsiTheme="minorHAnsi"/>
          <w:b/>
          <w:bCs/>
          <w:sz w:val="24"/>
          <w:szCs w:val="22"/>
          <w:lang w:val="en-CA"/>
        </w:rPr>
        <w:t>RRC_reconfiguration</w:t>
      </w:r>
      <w:proofErr w:type="spellEnd"/>
      <w:r w:rsidRPr="005C15E3">
        <w:rPr>
          <w:rFonts w:asciiTheme="minorHAnsi" w:hAnsiTheme="minorHAnsi"/>
          <w:b/>
          <w:bCs/>
          <w:sz w:val="24"/>
          <w:szCs w:val="22"/>
          <w:lang w:val="en-CA"/>
        </w:rPr>
        <w:t xml:space="preserve"> message</w:t>
      </w:r>
      <w:r>
        <w:rPr>
          <w:rFonts w:asciiTheme="minorHAnsi" w:hAnsiTheme="minorHAnsi"/>
          <w:b/>
          <w:bCs/>
          <w:sz w:val="24"/>
          <w:szCs w:val="22"/>
          <w:lang w:val="en-CA"/>
        </w:rPr>
        <w:t xml:space="preserve">. </w:t>
      </w:r>
    </w:p>
    <w:p w14:paraId="035B6195" w14:textId="77777777" w:rsidR="00BF6818" w:rsidRPr="009413B6" w:rsidRDefault="00BF6818" w:rsidP="00BF6818">
      <w:pPr>
        <w:rPr>
          <w:rFonts w:asciiTheme="minorHAnsi" w:hAnsiTheme="minorHAnsi"/>
          <w:b/>
          <w:bCs/>
          <w:sz w:val="24"/>
          <w:szCs w:val="22"/>
          <w:lang w:val="en-CA"/>
        </w:rPr>
      </w:pPr>
      <w:r w:rsidRPr="009413B6">
        <w:rPr>
          <w:rFonts w:asciiTheme="minorHAnsi" w:hAnsiTheme="minorHAnsi"/>
          <w:b/>
          <w:bCs/>
          <w:sz w:val="24"/>
          <w:szCs w:val="22"/>
          <w:lang w:val="en-CA"/>
        </w:rPr>
        <w:t>Observation 1: The feasibility of using cell-reselection measurement to validate the Idle/Inactive measurement needs more discussion to clarify.</w:t>
      </w:r>
    </w:p>
    <w:p w14:paraId="08C253DC" w14:textId="6C82A259" w:rsidR="00F813DD" w:rsidRPr="009413B6" w:rsidRDefault="00F813DD" w:rsidP="009413B6">
      <w:pPr>
        <w:rPr>
          <w:rFonts w:asciiTheme="minorHAnsi" w:hAnsiTheme="minorHAnsi"/>
          <w:b/>
          <w:bCs/>
          <w:sz w:val="24"/>
          <w:szCs w:val="22"/>
          <w:lang w:val="en-CA"/>
        </w:rPr>
      </w:pPr>
      <w:r w:rsidRPr="009413B6">
        <w:rPr>
          <w:rFonts w:asciiTheme="minorHAnsi" w:hAnsiTheme="minorHAnsi"/>
          <w:b/>
          <w:bCs/>
          <w:sz w:val="24"/>
          <w:szCs w:val="22"/>
          <w:lang w:val="en-CA"/>
        </w:rPr>
        <w:t>Proposal 2: RAN4 shall agree on the validity solution shall based on</w:t>
      </w:r>
      <w:r w:rsidR="00EE5309">
        <w:rPr>
          <w:rFonts w:asciiTheme="minorHAnsi" w:hAnsiTheme="minorHAnsi"/>
          <w:b/>
          <w:bCs/>
          <w:sz w:val="24"/>
          <w:szCs w:val="22"/>
          <w:lang w:val="en-CA"/>
        </w:rPr>
        <w:t xml:space="preserve"> existing</w:t>
      </w:r>
      <w:r w:rsidRPr="009413B6">
        <w:rPr>
          <w:rFonts w:asciiTheme="minorHAnsi" w:hAnsiTheme="minorHAnsi"/>
          <w:b/>
          <w:bCs/>
          <w:sz w:val="24"/>
          <w:szCs w:val="22"/>
          <w:lang w:val="en-CA"/>
        </w:rPr>
        <w:t xml:space="preserve"> </w:t>
      </w:r>
      <w:proofErr w:type="spellStart"/>
      <w:r w:rsidRPr="00EE5309">
        <w:rPr>
          <w:rFonts w:asciiTheme="minorHAnsi" w:hAnsiTheme="minorHAnsi"/>
          <w:b/>
          <w:bCs/>
          <w:i/>
          <w:iCs/>
          <w:sz w:val="24"/>
          <w:szCs w:val="22"/>
          <w:lang w:val="en-CA"/>
        </w:rPr>
        <w:t>VarMeasIdleReport</w:t>
      </w:r>
      <w:proofErr w:type="spellEnd"/>
      <w:r w:rsidRPr="009413B6">
        <w:rPr>
          <w:rFonts w:asciiTheme="minorHAnsi" w:hAnsiTheme="minorHAnsi"/>
          <w:b/>
          <w:bCs/>
          <w:sz w:val="24"/>
          <w:szCs w:val="22"/>
          <w:lang w:val="en-CA"/>
        </w:rPr>
        <w:t xml:space="preserve"> by providing time stamps for the measurement results being stored within this UE variable. Details on how to introduce time stamps shall be upon to the RAN2 discussion.</w:t>
      </w:r>
    </w:p>
    <w:p w14:paraId="188C90B6" w14:textId="77777777" w:rsidR="002C2BED" w:rsidRPr="009413B6" w:rsidRDefault="002C2BED" w:rsidP="002C2BED">
      <w:pPr>
        <w:rPr>
          <w:rFonts w:asciiTheme="minorHAnsi" w:hAnsiTheme="minorHAnsi"/>
          <w:b/>
          <w:bCs/>
          <w:sz w:val="24"/>
          <w:szCs w:val="22"/>
          <w:lang w:val="en-CA"/>
        </w:rPr>
      </w:pPr>
      <w:r w:rsidRPr="009413B6">
        <w:rPr>
          <w:rFonts w:asciiTheme="minorHAnsi" w:hAnsiTheme="minorHAnsi"/>
          <w:b/>
          <w:bCs/>
          <w:sz w:val="24"/>
          <w:szCs w:val="22"/>
          <w:lang w:val="en-CA"/>
        </w:rPr>
        <w:t xml:space="preserve">Proposal 3: RAN4 shall agree on introduce a configurable validity timer </w:t>
      </w:r>
      <w:proofErr w:type="spellStart"/>
      <w:r w:rsidRPr="009413B6">
        <w:rPr>
          <w:rFonts w:asciiTheme="minorHAnsi" w:hAnsiTheme="minorHAnsi"/>
          <w:b/>
          <w:bCs/>
          <w:sz w:val="24"/>
          <w:szCs w:val="22"/>
          <w:lang w:val="en-CA"/>
        </w:rPr>
        <w:t>Tvalidity</w:t>
      </w:r>
      <w:proofErr w:type="spellEnd"/>
      <w:r w:rsidRPr="009413B6">
        <w:rPr>
          <w:rFonts w:asciiTheme="minorHAnsi" w:hAnsiTheme="minorHAnsi"/>
          <w:b/>
          <w:bCs/>
          <w:sz w:val="24"/>
          <w:szCs w:val="22"/>
          <w:lang w:val="en-CA"/>
        </w:rPr>
        <w:t>. The validity timer can be described as within x seconds until msg3 (RRC setup/</w:t>
      </w:r>
      <w:proofErr w:type="spellStart"/>
      <w:r w:rsidRPr="009413B6">
        <w:rPr>
          <w:rFonts w:asciiTheme="minorHAnsi" w:hAnsiTheme="minorHAnsi"/>
          <w:b/>
          <w:bCs/>
          <w:sz w:val="24"/>
          <w:szCs w:val="22"/>
          <w:lang w:val="en-CA"/>
        </w:rPr>
        <w:t>Resum</w:t>
      </w:r>
      <w:proofErr w:type="spellEnd"/>
      <w:r w:rsidRPr="009413B6">
        <w:rPr>
          <w:rFonts w:asciiTheme="minorHAnsi" w:hAnsiTheme="minorHAnsi"/>
          <w:b/>
          <w:bCs/>
          <w:sz w:val="24"/>
          <w:szCs w:val="22"/>
          <w:lang w:val="en-CA"/>
        </w:rPr>
        <w:t xml:space="preserve"> complete</w:t>
      </w:r>
      <w:proofErr w:type="gramStart"/>
      <w:r w:rsidRPr="009413B6">
        <w:rPr>
          <w:rFonts w:asciiTheme="minorHAnsi" w:hAnsiTheme="minorHAnsi"/>
          <w:b/>
          <w:bCs/>
          <w:sz w:val="24"/>
          <w:szCs w:val="22"/>
          <w:lang w:val="en-CA"/>
        </w:rPr>
        <w:t>) .</w:t>
      </w:r>
      <w:proofErr w:type="gramEnd"/>
      <w:r w:rsidRPr="009413B6">
        <w:rPr>
          <w:rFonts w:asciiTheme="minorHAnsi" w:hAnsiTheme="minorHAnsi"/>
          <w:b/>
          <w:bCs/>
          <w:sz w:val="24"/>
          <w:szCs w:val="22"/>
          <w:lang w:val="en-CA"/>
        </w:rPr>
        <w:t xml:space="preserve"> The value of this x seconds shall be indicated toward RAN2 as a value range for example from 5 to 60 seconds.</w:t>
      </w:r>
    </w:p>
    <w:p w14:paraId="1403FC4B" w14:textId="6DF1C49C" w:rsidR="00D110B8" w:rsidRPr="00D110B8" w:rsidRDefault="00D80957" w:rsidP="00E26016">
      <w:pPr>
        <w:pStyle w:val="Heading1"/>
        <w:pBdr>
          <w:top w:val="single" w:sz="12" w:space="2" w:color="auto"/>
        </w:pBdr>
        <w:rPr>
          <w:sz w:val="32"/>
          <w:lang w:val="en-CA"/>
        </w:rPr>
      </w:pPr>
      <w:r w:rsidRPr="00457F73">
        <w:rPr>
          <w:sz w:val="32"/>
          <w:lang w:val="en-CA"/>
        </w:rPr>
        <w:t>References</w:t>
      </w:r>
      <w:bookmarkStart w:id="4" w:name="_Ref536781364"/>
      <w:bookmarkStart w:id="5" w:name="_Ref517094573"/>
      <w:bookmarkStart w:id="6" w:name="_Ref536781239"/>
      <w:bookmarkEnd w:id="1"/>
      <w:bookmarkEnd w:id="2"/>
    </w:p>
    <w:p w14:paraId="729C8FA2" w14:textId="1FD4145C" w:rsidR="003F4946" w:rsidRPr="00076287" w:rsidRDefault="005E16F0" w:rsidP="00076287">
      <w:pPr>
        <w:numPr>
          <w:ilvl w:val="0"/>
          <w:numId w:val="9"/>
        </w:numPr>
        <w:tabs>
          <w:tab w:val="left" w:pos="851"/>
        </w:tabs>
        <w:rPr>
          <w:rFonts w:ascii="Arial" w:hAnsi="Arial" w:cs="Arial"/>
          <w:sz w:val="22"/>
          <w:szCs w:val="22"/>
          <w:lang w:val="en-CA"/>
        </w:rPr>
      </w:pPr>
      <w:bookmarkStart w:id="7" w:name="_Ref78878368"/>
      <w:bookmarkStart w:id="8" w:name="_Ref61004649"/>
      <w:bookmarkEnd w:id="4"/>
      <w:bookmarkEnd w:id="5"/>
      <w:bookmarkEnd w:id="6"/>
      <w:r w:rsidRPr="00C44A3D">
        <w:rPr>
          <w:rFonts w:ascii="Arial" w:hAnsi="Arial" w:cs="Arial"/>
          <w:sz w:val="22"/>
          <w:szCs w:val="22"/>
          <w:lang w:val="en-CA"/>
        </w:rPr>
        <w:t>R4-230</w:t>
      </w:r>
      <w:r w:rsidR="00601C86">
        <w:rPr>
          <w:rFonts w:ascii="Arial" w:hAnsi="Arial" w:cs="Arial"/>
          <w:sz w:val="22"/>
          <w:szCs w:val="22"/>
          <w:lang w:val="en-CA"/>
        </w:rPr>
        <w:t>330</w:t>
      </w:r>
      <w:r w:rsidR="005B355C">
        <w:rPr>
          <w:rFonts w:ascii="Arial" w:hAnsi="Arial" w:cs="Arial"/>
          <w:sz w:val="22"/>
          <w:szCs w:val="22"/>
          <w:lang w:val="en-CA"/>
        </w:rPr>
        <w:t>9</w:t>
      </w:r>
      <w:r w:rsidRPr="00B2122C">
        <w:rPr>
          <w:rFonts w:ascii="Arial" w:hAnsi="Arial" w:cs="Arial"/>
          <w:sz w:val="22"/>
          <w:szCs w:val="22"/>
          <w:lang w:val="en-CA"/>
        </w:rPr>
        <w:t xml:space="preserve"> </w:t>
      </w:r>
      <w:r w:rsidR="00A23753" w:rsidRPr="00B2122C">
        <w:rPr>
          <w:rFonts w:ascii="Arial" w:hAnsi="Arial" w:cs="Arial"/>
          <w:sz w:val="22"/>
          <w:szCs w:val="22"/>
          <w:lang w:val="en-CA"/>
        </w:rPr>
        <w:t>“</w:t>
      </w:r>
      <w:r w:rsidR="00601C86">
        <w:rPr>
          <w:rFonts w:ascii="Arial" w:hAnsi="Arial" w:cs="Arial"/>
          <w:sz w:val="22"/>
          <w:szCs w:val="22"/>
          <w:lang w:val="en-CA"/>
        </w:rPr>
        <w:t xml:space="preserve">WF for </w:t>
      </w:r>
      <w:r w:rsidR="005B355C">
        <w:rPr>
          <w:rFonts w:ascii="Arial" w:hAnsi="Arial" w:cs="Arial"/>
          <w:sz w:val="22"/>
          <w:szCs w:val="22"/>
          <w:lang w:val="en-CA"/>
        </w:rPr>
        <w:t>NR mobility enhancements RRM requirements</w:t>
      </w:r>
      <w:r w:rsidR="00A23753" w:rsidRPr="00B2122C">
        <w:rPr>
          <w:rFonts w:ascii="Arial" w:hAnsi="Arial" w:cs="Arial"/>
          <w:sz w:val="22"/>
          <w:szCs w:val="22"/>
          <w:lang w:val="en-CA"/>
        </w:rPr>
        <w:t>”,</w:t>
      </w:r>
      <w:r w:rsidR="005B355C">
        <w:rPr>
          <w:rFonts w:ascii="Arial" w:hAnsi="Arial" w:cs="Arial"/>
          <w:sz w:val="22"/>
          <w:szCs w:val="22"/>
          <w:lang w:val="en-CA"/>
        </w:rPr>
        <w:t xml:space="preserve"> Apple</w:t>
      </w:r>
      <w:bookmarkEnd w:id="7"/>
      <w:bookmarkEnd w:id="8"/>
    </w:p>
    <w:sectPr w:rsidR="003F4946" w:rsidRPr="00076287" w:rsidSect="00D04A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03CC2" w14:textId="77777777" w:rsidR="00477E9D" w:rsidRDefault="00477E9D">
      <w:r>
        <w:separator/>
      </w:r>
    </w:p>
  </w:endnote>
  <w:endnote w:type="continuationSeparator" w:id="0">
    <w:p w14:paraId="1589C9D4" w14:textId="77777777" w:rsidR="00477E9D" w:rsidRDefault="00477E9D">
      <w:r>
        <w:continuationSeparator/>
      </w:r>
    </w:p>
  </w:endnote>
  <w:endnote w:type="continuationNotice" w:id="1">
    <w:p w14:paraId="2DB97BCD" w14:textId="77777777" w:rsidR="00477E9D" w:rsidRDefault="00477E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53023" w14:textId="77777777" w:rsidR="00477E9D" w:rsidRDefault="00477E9D">
      <w:r>
        <w:separator/>
      </w:r>
    </w:p>
  </w:footnote>
  <w:footnote w:type="continuationSeparator" w:id="0">
    <w:p w14:paraId="3D1ADD82" w14:textId="77777777" w:rsidR="00477E9D" w:rsidRDefault="00477E9D">
      <w:r>
        <w:continuationSeparator/>
      </w:r>
    </w:p>
  </w:footnote>
  <w:footnote w:type="continuationNotice" w:id="1">
    <w:p w14:paraId="73F1EC40" w14:textId="77777777" w:rsidR="00477E9D" w:rsidRDefault="00477E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164217"/>
    <w:multiLevelType w:val="hybridMultilevel"/>
    <w:tmpl w:val="892CCF04"/>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FC82ECB"/>
    <w:multiLevelType w:val="hybridMultilevel"/>
    <w:tmpl w:val="4738C4AC"/>
    <w:lvl w:ilvl="0" w:tplc="3B382F0A">
      <w:start w:val="3"/>
      <w:numFmt w:val="decimal"/>
      <w:lvlText w:val="%1."/>
      <w:lvlJc w:val="left"/>
      <w:pPr>
        <w:ind w:left="-416" w:hanging="360"/>
      </w:pPr>
      <w:rPr>
        <w:rFonts w:hint="default"/>
      </w:rPr>
    </w:lvl>
    <w:lvl w:ilvl="1" w:tplc="04090019">
      <w:start w:val="1"/>
      <w:numFmt w:val="lowerLetter"/>
      <w:lvlText w:val="%2)"/>
      <w:lvlJc w:val="left"/>
      <w:pPr>
        <w:ind w:left="-296" w:hanging="420"/>
      </w:pPr>
    </w:lvl>
    <w:lvl w:ilvl="2" w:tplc="0409001B">
      <w:start w:val="1"/>
      <w:numFmt w:val="lowerRoman"/>
      <w:lvlText w:val="%3."/>
      <w:lvlJc w:val="right"/>
      <w:pPr>
        <w:ind w:left="124" w:hanging="420"/>
      </w:pPr>
    </w:lvl>
    <w:lvl w:ilvl="3" w:tplc="0409000F" w:tentative="1">
      <w:start w:val="1"/>
      <w:numFmt w:val="decimal"/>
      <w:lvlText w:val="%4."/>
      <w:lvlJc w:val="left"/>
      <w:pPr>
        <w:ind w:left="544" w:hanging="420"/>
      </w:pPr>
    </w:lvl>
    <w:lvl w:ilvl="4" w:tplc="04090019" w:tentative="1">
      <w:start w:val="1"/>
      <w:numFmt w:val="lowerLetter"/>
      <w:lvlText w:val="%5)"/>
      <w:lvlJc w:val="left"/>
      <w:pPr>
        <w:ind w:left="964" w:hanging="420"/>
      </w:pPr>
    </w:lvl>
    <w:lvl w:ilvl="5" w:tplc="0409001B" w:tentative="1">
      <w:start w:val="1"/>
      <w:numFmt w:val="lowerRoman"/>
      <w:lvlText w:val="%6."/>
      <w:lvlJc w:val="right"/>
      <w:pPr>
        <w:ind w:left="1384" w:hanging="420"/>
      </w:pPr>
    </w:lvl>
    <w:lvl w:ilvl="6" w:tplc="0409000F" w:tentative="1">
      <w:start w:val="1"/>
      <w:numFmt w:val="decimal"/>
      <w:lvlText w:val="%7."/>
      <w:lvlJc w:val="left"/>
      <w:pPr>
        <w:ind w:left="1804" w:hanging="420"/>
      </w:pPr>
    </w:lvl>
    <w:lvl w:ilvl="7" w:tplc="04090019" w:tentative="1">
      <w:start w:val="1"/>
      <w:numFmt w:val="lowerLetter"/>
      <w:lvlText w:val="%8)"/>
      <w:lvlJc w:val="left"/>
      <w:pPr>
        <w:ind w:left="2224" w:hanging="420"/>
      </w:pPr>
    </w:lvl>
    <w:lvl w:ilvl="8" w:tplc="0409001B" w:tentative="1">
      <w:start w:val="1"/>
      <w:numFmt w:val="lowerRoman"/>
      <w:lvlText w:val="%9."/>
      <w:lvlJc w:val="right"/>
      <w:pPr>
        <w:ind w:left="2644" w:hanging="420"/>
      </w:pPr>
    </w:lvl>
  </w:abstractNum>
  <w:abstractNum w:abstractNumId="6" w15:restartNumberingAfterBreak="0">
    <w:nsid w:val="13D21018"/>
    <w:multiLevelType w:val="hybridMultilevel"/>
    <w:tmpl w:val="589CCF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7443D1D"/>
    <w:multiLevelType w:val="hybridMultilevel"/>
    <w:tmpl w:val="7E505F98"/>
    <w:lvl w:ilvl="0" w:tplc="E0362518">
      <w:start w:val="1"/>
      <w:numFmt w:val="bullet"/>
      <w:lvlText w:val="•"/>
      <w:lvlJc w:val="left"/>
      <w:pPr>
        <w:tabs>
          <w:tab w:val="num" w:pos="720"/>
        </w:tabs>
        <w:ind w:left="720" w:hanging="360"/>
      </w:pPr>
      <w:rPr>
        <w:rFonts w:ascii="Arial" w:hAnsi="Arial" w:hint="default"/>
      </w:rPr>
    </w:lvl>
    <w:lvl w:ilvl="1" w:tplc="7E064C28">
      <w:numFmt w:val="bullet"/>
      <w:lvlText w:val="•"/>
      <w:lvlJc w:val="left"/>
      <w:pPr>
        <w:tabs>
          <w:tab w:val="num" w:pos="1440"/>
        </w:tabs>
        <w:ind w:left="1440" w:hanging="360"/>
      </w:pPr>
      <w:rPr>
        <w:rFonts w:ascii="Arial" w:hAnsi="Arial" w:hint="default"/>
      </w:rPr>
    </w:lvl>
    <w:lvl w:ilvl="2" w:tplc="EBF82D3A">
      <w:numFmt w:val="bullet"/>
      <w:lvlText w:val="•"/>
      <w:lvlJc w:val="left"/>
      <w:pPr>
        <w:tabs>
          <w:tab w:val="num" w:pos="2160"/>
        </w:tabs>
        <w:ind w:left="2160" w:hanging="360"/>
      </w:pPr>
      <w:rPr>
        <w:rFonts w:ascii="Arial" w:hAnsi="Arial" w:hint="default"/>
      </w:rPr>
    </w:lvl>
    <w:lvl w:ilvl="3" w:tplc="96DCDB90" w:tentative="1">
      <w:start w:val="1"/>
      <w:numFmt w:val="bullet"/>
      <w:lvlText w:val="•"/>
      <w:lvlJc w:val="left"/>
      <w:pPr>
        <w:tabs>
          <w:tab w:val="num" w:pos="2880"/>
        </w:tabs>
        <w:ind w:left="2880" w:hanging="360"/>
      </w:pPr>
      <w:rPr>
        <w:rFonts w:ascii="Arial" w:hAnsi="Arial" w:hint="default"/>
      </w:rPr>
    </w:lvl>
    <w:lvl w:ilvl="4" w:tplc="9E687EEC" w:tentative="1">
      <w:start w:val="1"/>
      <w:numFmt w:val="bullet"/>
      <w:lvlText w:val="•"/>
      <w:lvlJc w:val="left"/>
      <w:pPr>
        <w:tabs>
          <w:tab w:val="num" w:pos="3600"/>
        </w:tabs>
        <w:ind w:left="3600" w:hanging="360"/>
      </w:pPr>
      <w:rPr>
        <w:rFonts w:ascii="Arial" w:hAnsi="Arial" w:hint="default"/>
      </w:rPr>
    </w:lvl>
    <w:lvl w:ilvl="5" w:tplc="C2944E64" w:tentative="1">
      <w:start w:val="1"/>
      <w:numFmt w:val="bullet"/>
      <w:lvlText w:val="•"/>
      <w:lvlJc w:val="left"/>
      <w:pPr>
        <w:tabs>
          <w:tab w:val="num" w:pos="4320"/>
        </w:tabs>
        <w:ind w:left="4320" w:hanging="360"/>
      </w:pPr>
      <w:rPr>
        <w:rFonts w:ascii="Arial" w:hAnsi="Arial" w:hint="default"/>
      </w:rPr>
    </w:lvl>
    <w:lvl w:ilvl="6" w:tplc="B1A6BD8C" w:tentative="1">
      <w:start w:val="1"/>
      <w:numFmt w:val="bullet"/>
      <w:lvlText w:val="•"/>
      <w:lvlJc w:val="left"/>
      <w:pPr>
        <w:tabs>
          <w:tab w:val="num" w:pos="5040"/>
        </w:tabs>
        <w:ind w:left="5040" w:hanging="360"/>
      </w:pPr>
      <w:rPr>
        <w:rFonts w:ascii="Arial" w:hAnsi="Arial" w:hint="default"/>
      </w:rPr>
    </w:lvl>
    <w:lvl w:ilvl="7" w:tplc="1BD87E2C" w:tentative="1">
      <w:start w:val="1"/>
      <w:numFmt w:val="bullet"/>
      <w:lvlText w:val="•"/>
      <w:lvlJc w:val="left"/>
      <w:pPr>
        <w:tabs>
          <w:tab w:val="num" w:pos="5760"/>
        </w:tabs>
        <w:ind w:left="5760" w:hanging="360"/>
      </w:pPr>
      <w:rPr>
        <w:rFonts w:ascii="Arial" w:hAnsi="Arial" w:hint="default"/>
      </w:rPr>
    </w:lvl>
    <w:lvl w:ilvl="8" w:tplc="E63C21D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4A5BC4"/>
    <w:multiLevelType w:val="hybridMultilevel"/>
    <w:tmpl w:val="5C0A6618"/>
    <w:lvl w:ilvl="0" w:tplc="20000001">
      <w:start w:val="1"/>
      <w:numFmt w:val="bullet"/>
      <w:lvlText w:val=""/>
      <w:lvlJc w:val="left"/>
      <w:pPr>
        <w:ind w:left="776" w:hanging="360"/>
      </w:pPr>
      <w:rPr>
        <w:rFonts w:ascii="Symbol" w:hAnsi="Symbol" w:hint="default"/>
      </w:rPr>
    </w:lvl>
    <w:lvl w:ilvl="1" w:tplc="20000003" w:tentative="1">
      <w:start w:val="1"/>
      <w:numFmt w:val="bullet"/>
      <w:lvlText w:val="o"/>
      <w:lvlJc w:val="left"/>
      <w:pPr>
        <w:ind w:left="1496" w:hanging="360"/>
      </w:pPr>
      <w:rPr>
        <w:rFonts w:ascii="Courier New" w:hAnsi="Courier New" w:cs="Courier New" w:hint="default"/>
      </w:rPr>
    </w:lvl>
    <w:lvl w:ilvl="2" w:tplc="20000005" w:tentative="1">
      <w:start w:val="1"/>
      <w:numFmt w:val="bullet"/>
      <w:lvlText w:val=""/>
      <w:lvlJc w:val="left"/>
      <w:pPr>
        <w:ind w:left="2216" w:hanging="360"/>
      </w:pPr>
      <w:rPr>
        <w:rFonts w:ascii="Wingdings" w:hAnsi="Wingdings" w:hint="default"/>
      </w:rPr>
    </w:lvl>
    <w:lvl w:ilvl="3" w:tplc="20000001" w:tentative="1">
      <w:start w:val="1"/>
      <w:numFmt w:val="bullet"/>
      <w:lvlText w:val=""/>
      <w:lvlJc w:val="left"/>
      <w:pPr>
        <w:ind w:left="2936" w:hanging="360"/>
      </w:pPr>
      <w:rPr>
        <w:rFonts w:ascii="Symbol" w:hAnsi="Symbol" w:hint="default"/>
      </w:rPr>
    </w:lvl>
    <w:lvl w:ilvl="4" w:tplc="20000003" w:tentative="1">
      <w:start w:val="1"/>
      <w:numFmt w:val="bullet"/>
      <w:lvlText w:val="o"/>
      <w:lvlJc w:val="left"/>
      <w:pPr>
        <w:ind w:left="3656" w:hanging="360"/>
      </w:pPr>
      <w:rPr>
        <w:rFonts w:ascii="Courier New" w:hAnsi="Courier New" w:cs="Courier New" w:hint="default"/>
      </w:rPr>
    </w:lvl>
    <w:lvl w:ilvl="5" w:tplc="20000005" w:tentative="1">
      <w:start w:val="1"/>
      <w:numFmt w:val="bullet"/>
      <w:lvlText w:val=""/>
      <w:lvlJc w:val="left"/>
      <w:pPr>
        <w:ind w:left="4376" w:hanging="360"/>
      </w:pPr>
      <w:rPr>
        <w:rFonts w:ascii="Wingdings" w:hAnsi="Wingdings" w:hint="default"/>
      </w:rPr>
    </w:lvl>
    <w:lvl w:ilvl="6" w:tplc="20000001" w:tentative="1">
      <w:start w:val="1"/>
      <w:numFmt w:val="bullet"/>
      <w:lvlText w:val=""/>
      <w:lvlJc w:val="left"/>
      <w:pPr>
        <w:ind w:left="5096" w:hanging="360"/>
      </w:pPr>
      <w:rPr>
        <w:rFonts w:ascii="Symbol" w:hAnsi="Symbol" w:hint="default"/>
      </w:rPr>
    </w:lvl>
    <w:lvl w:ilvl="7" w:tplc="20000003" w:tentative="1">
      <w:start w:val="1"/>
      <w:numFmt w:val="bullet"/>
      <w:lvlText w:val="o"/>
      <w:lvlJc w:val="left"/>
      <w:pPr>
        <w:ind w:left="5816" w:hanging="360"/>
      </w:pPr>
      <w:rPr>
        <w:rFonts w:ascii="Courier New" w:hAnsi="Courier New" w:cs="Courier New" w:hint="default"/>
      </w:rPr>
    </w:lvl>
    <w:lvl w:ilvl="8" w:tplc="20000005" w:tentative="1">
      <w:start w:val="1"/>
      <w:numFmt w:val="bullet"/>
      <w:lvlText w:val=""/>
      <w:lvlJc w:val="left"/>
      <w:pPr>
        <w:ind w:left="6536" w:hanging="360"/>
      </w:pPr>
      <w:rPr>
        <w:rFonts w:ascii="Wingdings" w:hAnsi="Wingdings"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3C792636"/>
    <w:multiLevelType w:val="hybridMultilevel"/>
    <w:tmpl w:val="A0AA170E"/>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4" w15:restartNumberingAfterBreak="0">
    <w:nsid w:val="41D36E8F"/>
    <w:multiLevelType w:val="hybridMultilevel"/>
    <w:tmpl w:val="52E4551A"/>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1E703D8"/>
    <w:multiLevelType w:val="hybridMultilevel"/>
    <w:tmpl w:val="278CB27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42A326FB"/>
    <w:multiLevelType w:val="hybridMultilevel"/>
    <w:tmpl w:val="6B5E59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9227162"/>
    <w:multiLevelType w:val="hybridMultilevel"/>
    <w:tmpl w:val="19F0551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3565C2E"/>
    <w:multiLevelType w:val="hybridMultilevel"/>
    <w:tmpl w:val="54908540"/>
    <w:lvl w:ilvl="0" w:tplc="21B81AC4">
      <w:start w:val="8"/>
      <w:numFmt w:val="bullet"/>
      <w:lvlText w:val="-"/>
      <w:lvlJc w:val="left"/>
      <w:pPr>
        <w:ind w:left="1080" w:hanging="360"/>
      </w:pPr>
      <w:rPr>
        <w:rFonts w:ascii="Times New Roman" w:eastAsia="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2" w15:restartNumberingAfterBreak="0">
    <w:nsid w:val="55294FA7"/>
    <w:multiLevelType w:val="hybridMultilevel"/>
    <w:tmpl w:val="F57EA308"/>
    <w:lvl w:ilvl="0" w:tplc="2000000F">
      <w:start w:val="1"/>
      <w:numFmt w:val="decimal"/>
      <w:lvlText w:val="%1."/>
      <w:lvlJc w:val="left"/>
      <w:pPr>
        <w:ind w:left="778" w:hanging="360"/>
      </w:pPr>
    </w:lvl>
    <w:lvl w:ilvl="1" w:tplc="20000019">
      <w:start w:val="1"/>
      <w:numFmt w:val="lowerLetter"/>
      <w:lvlText w:val="%2."/>
      <w:lvlJc w:val="left"/>
      <w:pPr>
        <w:ind w:left="1498" w:hanging="360"/>
      </w:pPr>
    </w:lvl>
    <w:lvl w:ilvl="2" w:tplc="2000001B" w:tentative="1">
      <w:start w:val="1"/>
      <w:numFmt w:val="lowerRoman"/>
      <w:lvlText w:val="%3."/>
      <w:lvlJc w:val="right"/>
      <w:pPr>
        <w:ind w:left="2218" w:hanging="180"/>
      </w:pPr>
    </w:lvl>
    <w:lvl w:ilvl="3" w:tplc="2000000F" w:tentative="1">
      <w:start w:val="1"/>
      <w:numFmt w:val="decimal"/>
      <w:lvlText w:val="%4."/>
      <w:lvlJc w:val="left"/>
      <w:pPr>
        <w:ind w:left="2938" w:hanging="360"/>
      </w:pPr>
    </w:lvl>
    <w:lvl w:ilvl="4" w:tplc="20000019" w:tentative="1">
      <w:start w:val="1"/>
      <w:numFmt w:val="lowerLetter"/>
      <w:lvlText w:val="%5."/>
      <w:lvlJc w:val="left"/>
      <w:pPr>
        <w:ind w:left="3658" w:hanging="360"/>
      </w:pPr>
    </w:lvl>
    <w:lvl w:ilvl="5" w:tplc="2000001B" w:tentative="1">
      <w:start w:val="1"/>
      <w:numFmt w:val="lowerRoman"/>
      <w:lvlText w:val="%6."/>
      <w:lvlJc w:val="right"/>
      <w:pPr>
        <w:ind w:left="4378" w:hanging="180"/>
      </w:pPr>
    </w:lvl>
    <w:lvl w:ilvl="6" w:tplc="2000000F" w:tentative="1">
      <w:start w:val="1"/>
      <w:numFmt w:val="decimal"/>
      <w:lvlText w:val="%7."/>
      <w:lvlJc w:val="left"/>
      <w:pPr>
        <w:ind w:left="5098" w:hanging="360"/>
      </w:pPr>
    </w:lvl>
    <w:lvl w:ilvl="7" w:tplc="20000019" w:tentative="1">
      <w:start w:val="1"/>
      <w:numFmt w:val="lowerLetter"/>
      <w:lvlText w:val="%8."/>
      <w:lvlJc w:val="left"/>
      <w:pPr>
        <w:ind w:left="5818" w:hanging="360"/>
      </w:pPr>
    </w:lvl>
    <w:lvl w:ilvl="8" w:tplc="2000001B" w:tentative="1">
      <w:start w:val="1"/>
      <w:numFmt w:val="lowerRoman"/>
      <w:lvlText w:val="%9."/>
      <w:lvlJc w:val="right"/>
      <w:pPr>
        <w:ind w:left="6538" w:hanging="18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A0650BB"/>
    <w:multiLevelType w:val="hybridMultilevel"/>
    <w:tmpl w:val="CEB4665E"/>
    <w:lvl w:ilvl="0" w:tplc="2000000F">
      <w:start w:val="1"/>
      <w:numFmt w:val="decimal"/>
      <w:lvlText w:val="%1."/>
      <w:lvlJc w:val="left"/>
      <w:pPr>
        <w:ind w:left="1860" w:hanging="360"/>
      </w:pPr>
    </w:lvl>
    <w:lvl w:ilvl="1" w:tplc="20000019" w:tentative="1">
      <w:start w:val="1"/>
      <w:numFmt w:val="lowerLetter"/>
      <w:lvlText w:val="%2."/>
      <w:lvlJc w:val="left"/>
      <w:pPr>
        <w:ind w:left="2580" w:hanging="360"/>
      </w:pPr>
    </w:lvl>
    <w:lvl w:ilvl="2" w:tplc="2000001B" w:tentative="1">
      <w:start w:val="1"/>
      <w:numFmt w:val="lowerRoman"/>
      <w:lvlText w:val="%3."/>
      <w:lvlJc w:val="right"/>
      <w:pPr>
        <w:ind w:left="3300" w:hanging="180"/>
      </w:pPr>
    </w:lvl>
    <w:lvl w:ilvl="3" w:tplc="2000000F" w:tentative="1">
      <w:start w:val="1"/>
      <w:numFmt w:val="decimal"/>
      <w:lvlText w:val="%4."/>
      <w:lvlJc w:val="left"/>
      <w:pPr>
        <w:ind w:left="4020" w:hanging="360"/>
      </w:pPr>
    </w:lvl>
    <w:lvl w:ilvl="4" w:tplc="20000019" w:tentative="1">
      <w:start w:val="1"/>
      <w:numFmt w:val="lowerLetter"/>
      <w:lvlText w:val="%5."/>
      <w:lvlJc w:val="left"/>
      <w:pPr>
        <w:ind w:left="4740" w:hanging="360"/>
      </w:pPr>
    </w:lvl>
    <w:lvl w:ilvl="5" w:tplc="2000001B" w:tentative="1">
      <w:start w:val="1"/>
      <w:numFmt w:val="lowerRoman"/>
      <w:lvlText w:val="%6."/>
      <w:lvlJc w:val="right"/>
      <w:pPr>
        <w:ind w:left="5460" w:hanging="180"/>
      </w:pPr>
    </w:lvl>
    <w:lvl w:ilvl="6" w:tplc="2000000F" w:tentative="1">
      <w:start w:val="1"/>
      <w:numFmt w:val="decimal"/>
      <w:lvlText w:val="%7."/>
      <w:lvlJc w:val="left"/>
      <w:pPr>
        <w:ind w:left="6180" w:hanging="360"/>
      </w:pPr>
    </w:lvl>
    <w:lvl w:ilvl="7" w:tplc="20000019" w:tentative="1">
      <w:start w:val="1"/>
      <w:numFmt w:val="lowerLetter"/>
      <w:lvlText w:val="%8."/>
      <w:lvlJc w:val="left"/>
      <w:pPr>
        <w:ind w:left="6900" w:hanging="360"/>
      </w:pPr>
    </w:lvl>
    <w:lvl w:ilvl="8" w:tplc="2000001B" w:tentative="1">
      <w:start w:val="1"/>
      <w:numFmt w:val="lowerRoman"/>
      <w:lvlText w:val="%9."/>
      <w:lvlJc w:val="right"/>
      <w:pPr>
        <w:ind w:left="7620" w:hanging="180"/>
      </w:pPr>
    </w:lvl>
  </w:abstractNum>
  <w:abstractNum w:abstractNumId="25"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7" w15:restartNumberingAfterBreak="0">
    <w:nsid w:val="5FD54C7B"/>
    <w:multiLevelType w:val="hybridMultilevel"/>
    <w:tmpl w:val="93C43204"/>
    <w:lvl w:ilvl="0" w:tplc="21B81AC4">
      <w:start w:val="8"/>
      <w:numFmt w:val="bullet"/>
      <w:lvlText w:val="-"/>
      <w:lvlJc w:val="left"/>
      <w:pPr>
        <w:ind w:left="720" w:hanging="360"/>
      </w:pPr>
      <w:rPr>
        <w:rFonts w:ascii="Times New Roman" w:eastAsia="Times New Roman" w:hAnsi="Times New Roman"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675170"/>
    <w:multiLevelType w:val="hybridMultilevel"/>
    <w:tmpl w:val="04D0F120"/>
    <w:lvl w:ilvl="0" w:tplc="21B81AC4">
      <w:start w:val="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7238"/>
        </w:tabs>
        <w:ind w:left="7238"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3" w15:restartNumberingAfterBreak="0">
    <w:nsid w:val="79F74912"/>
    <w:multiLevelType w:val="hybridMultilevel"/>
    <w:tmpl w:val="080C1954"/>
    <w:lvl w:ilvl="0" w:tplc="21B81AC4">
      <w:start w:val="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88697952">
    <w:abstractNumId w:val="26"/>
  </w:num>
  <w:num w:numId="2" w16cid:durableId="1741363967">
    <w:abstractNumId w:val="34"/>
  </w:num>
  <w:num w:numId="3" w16cid:durableId="660230214">
    <w:abstractNumId w:val="32"/>
  </w:num>
  <w:num w:numId="4" w16cid:durableId="380445136">
    <w:abstractNumId w:val="12"/>
  </w:num>
  <w:num w:numId="5" w16cid:durableId="1859539554">
    <w:abstractNumId w:val="16"/>
  </w:num>
  <w:num w:numId="6" w16cid:durableId="1871918312">
    <w:abstractNumId w:val="2"/>
  </w:num>
  <w:num w:numId="7" w16cid:durableId="1405494110">
    <w:abstractNumId w:val="1"/>
  </w:num>
  <w:num w:numId="8" w16cid:durableId="119954865">
    <w:abstractNumId w:val="35"/>
  </w:num>
  <w:num w:numId="9" w16cid:durableId="203102583">
    <w:abstractNumId w:val="25"/>
  </w:num>
  <w:num w:numId="10" w16cid:durableId="444345795">
    <w:abstractNumId w:val="29"/>
  </w:num>
  <w:num w:numId="11" w16cid:durableId="499128010">
    <w:abstractNumId w:val="10"/>
  </w:num>
  <w:num w:numId="12" w16cid:durableId="337007733">
    <w:abstractNumId w:val="0"/>
  </w:num>
  <w:num w:numId="13" w16cid:durableId="24869541">
    <w:abstractNumId w:val="19"/>
  </w:num>
  <w:num w:numId="14" w16cid:durableId="768160871">
    <w:abstractNumId w:val="9"/>
  </w:num>
  <w:num w:numId="15" w16cid:durableId="159320344">
    <w:abstractNumId w:val="30"/>
  </w:num>
  <w:num w:numId="16" w16cid:durableId="468790361">
    <w:abstractNumId w:val="14"/>
  </w:num>
  <w:num w:numId="17" w16cid:durableId="1721787096">
    <w:abstractNumId w:val="23"/>
  </w:num>
  <w:num w:numId="18" w16cid:durableId="604505973">
    <w:abstractNumId w:val="22"/>
  </w:num>
  <w:num w:numId="19" w16cid:durableId="84498214">
    <w:abstractNumId w:val="6"/>
  </w:num>
  <w:num w:numId="20" w16cid:durableId="212279796">
    <w:abstractNumId w:val="28"/>
  </w:num>
  <w:num w:numId="21" w16cid:durableId="1088305249">
    <w:abstractNumId w:val="23"/>
  </w:num>
  <w:num w:numId="22" w16cid:durableId="2051371367">
    <w:abstractNumId w:val="17"/>
  </w:num>
  <w:num w:numId="23" w16cid:durableId="128868187">
    <w:abstractNumId w:val="4"/>
  </w:num>
  <w:num w:numId="24" w16cid:durableId="1964723690">
    <w:abstractNumId w:val="5"/>
  </w:num>
  <w:num w:numId="25" w16cid:durableId="1513951277">
    <w:abstractNumId w:val="20"/>
  </w:num>
  <w:num w:numId="26" w16cid:durableId="1146167296">
    <w:abstractNumId w:val="7"/>
  </w:num>
  <w:num w:numId="27" w16cid:durableId="12004330">
    <w:abstractNumId w:val="24"/>
  </w:num>
  <w:num w:numId="28" w16cid:durableId="508568579">
    <w:abstractNumId w:val="13"/>
  </w:num>
  <w:num w:numId="29" w16cid:durableId="2067029796">
    <w:abstractNumId w:val="11"/>
  </w:num>
  <w:num w:numId="30" w16cid:durableId="358357861">
    <w:abstractNumId w:val="8"/>
  </w:num>
  <w:num w:numId="31" w16cid:durableId="963920938">
    <w:abstractNumId w:val="3"/>
  </w:num>
  <w:num w:numId="32" w16cid:durableId="1015959200">
    <w:abstractNumId w:val="27"/>
  </w:num>
  <w:num w:numId="33" w16cid:durableId="698244924">
    <w:abstractNumId w:val="21"/>
  </w:num>
  <w:num w:numId="34" w16cid:durableId="460612657">
    <w:abstractNumId w:val="23"/>
  </w:num>
  <w:num w:numId="35" w16cid:durableId="236793124">
    <w:abstractNumId w:val="31"/>
  </w:num>
  <w:num w:numId="36" w16cid:durableId="1529487059">
    <w:abstractNumId w:val="15"/>
  </w:num>
  <w:num w:numId="37" w16cid:durableId="1024358207">
    <w:abstractNumId w:val="33"/>
  </w:num>
  <w:num w:numId="38" w16cid:durableId="1314674034">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hideSpellingErrors/>
  <w:hideGrammaticalError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166C"/>
    <w:rsid w:val="00001B20"/>
    <w:rsid w:val="0000223E"/>
    <w:rsid w:val="0000255F"/>
    <w:rsid w:val="0000311A"/>
    <w:rsid w:val="000034E8"/>
    <w:rsid w:val="000036BB"/>
    <w:rsid w:val="00003EC2"/>
    <w:rsid w:val="000040C9"/>
    <w:rsid w:val="0000477B"/>
    <w:rsid w:val="00004A77"/>
    <w:rsid w:val="00004C4E"/>
    <w:rsid w:val="00004D7D"/>
    <w:rsid w:val="00004E69"/>
    <w:rsid w:val="00004F8E"/>
    <w:rsid w:val="00005313"/>
    <w:rsid w:val="000054B2"/>
    <w:rsid w:val="00005E2A"/>
    <w:rsid w:val="0000741B"/>
    <w:rsid w:val="00010155"/>
    <w:rsid w:val="000103F2"/>
    <w:rsid w:val="00010E5D"/>
    <w:rsid w:val="000111FA"/>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8"/>
    <w:rsid w:val="0001686B"/>
    <w:rsid w:val="00016CEE"/>
    <w:rsid w:val="00017243"/>
    <w:rsid w:val="00017E83"/>
    <w:rsid w:val="00017F08"/>
    <w:rsid w:val="00021F53"/>
    <w:rsid w:val="00021FA1"/>
    <w:rsid w:val="00022E4A"/>
    <w:rsid w:val="00022E9F"/>
    <w:rsid w:val="00022FD2"/>
    <w:rsid w:val="00023187"/>
    <w:rsid w:val="000231A9"/>
    <w:rsid w:val="000232EB"/>
    <w:rsid w:val="0002394E"/>
    <w:rsid w:val="00023D9A"/>
    <w:rsid w:val="000244C3"/>
    <w:rsid w:val="0002466E"/>
    <w:rsid w:val="000248A9"/>
    <w:rsid w:val="00024A98"/>
    <w:rsid w:val="00024AF4"/>
    <w:rsid w:val="00024CBB"/>
    <w:rsid w:val="00025575"/>
    <w:rsid w:val="00025EB1"/>
    <w:rsid w:val="00026106"/>
    <w:rsid w:val="000271BB"/>
    <w:rsid w:val="000271F2"/>
    <w:rsid w:val="000272D9"/>
    <w:rsid w:val="00027408"/>
    <w:rsid w:val="000278A3"/>
    <w:rsid w:val="00027D17"/>
    <w:rsid w:val="00030043"/>
    <w:rsid w:val="000302A5"/>
    <w:rsid w:val="000309F5"/>
    <w:rsid w:val="00030F57"/>
    <w:rsid w:val="00030F8E"/>
    <w:rsid w:val="000310F0"/>
    <w:rsid w:val="000314CB"/>
    <w:rsid w:val="00031506"/>
    <w:rsid w:val="000316DA"/>
    <w:rsid w:val="00031B09"/>
    <w:rsid w:val="00032F1F"/>
    <w:rsid w:val="000331A0"/>
    <w:rsid w:val="00034007"/>
    <w:rsid w:val="000347CF"/>
    <w:rsid w:val="00034939"/>
    <w:rsid w:val="0003499C"/>
    <w:rsid w:val="00034C0A"/>
    <w:rsid w:val="00034E6E"/>
    <w:rsid w:val="00034E94"/>
    <w:rsid w:val="00035099"/>
    <w:rsid w:val="000353B6"/>
    <w:rsid w:val="00035D07"/>
    <w:rsid w:val="00036CE7"/>
    <w:rsid w:val="00037F61"/>
    <w:rsid w:val="0004036D"/>
    <w:rsid w:val="000404CA"/>
    <w:rsid w:val="00040960"/>
    <w:rsid w:val="00040C9A"/>
    <w:rsid w:val="00041014"/>
    <w:rsid w:val="00041015"/>
    <w:rsid w:val="00041775"/>
    <w:rsid w:val="000418DA"/>
    <w:rsid w:val="0004190F"/>
    <w:rsid w:val="00041E49"/>
    <w:rsid w:val="00041EB5"/>
    <w:rsid w:val="000421C7"/>
    <w:rsid w:val="000426B6"/>
    <w:rsid w:val="00042837"/>
    <w:rsid w:val="00042AA6"/>
    <w:rsid w:val="00042C26"/>
    <w:rsid w:val="000436EF"/>
    <w:rsid w:val="000439F8"/>
    <w:rsid w:val="00043F47"/>
    <w:rsid w:val="0004425A"/>
    <w:rsid w:val="00044E9F"/>
    <w:rsid w:val="0004501B"/>
    <w:rsid w:val="000451B2"/>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3E34"/>
    <w:rsid w:val="00054511"/>
    <w:rsid w:val="000546F8"/>
    <w:rsid w:val="00054D3E"/>
    <w:rsid w:val="00054D96"/>
    <w:rsid w:val="0005511E"/>
    <w:rsid w:val="00055165"/>
    <w:rsid w:val="00055C90"/>
    <w:rsid w:val="00056365"/>
    <w:rsid w:val="000569F9"/>
    <w:rsid w:val="00056AD9"/>
    <w:rsid w:val="00056C4C"/>
    <w:rsid w:val="00056CC6"/>
    <w:rsid w:val="0005711A"/>
    <w:rsid w:val="00057277"/>
    <w:rsid w:val="000573EF"/>
    <w:rsid w:val="000576DC"/>
    <w:rsid w:val="00057793"/>
    <w:rsid w:val="000601C8"/>
    <w:rsid w:val="0006068B"/>
    <w:rsid w:val="00060EE6"/>
    <w:rsid w:val="0006105B"/>
    <w:rsid w:val="000618C0"/>
    <w:rsid w:val="00061C32"/>
    <w:rsid w:val="00061F0F"/>
    <w:rsid w:val="0006226F"/>
    <w:rsid w:val="00062285"/>
    <w:rsid w:val="0006278C"/>
    <w:rsid w:val="00062A77"/>
    <w:rsid w:val="00062E44"/>
    <w:rsid w:val="0006418F"/>
    <w:rsid w:val="000641D6"/>
    <w:rsid w:val="000648E1"/>
    <w:rsid w:val="00064959"/>
    <w:rsid w:val="00064C41"/>
    <w:rsid w:val="00064D55"/>
    <w:rsid w:val="00064EFD"/>
    <w:rsid w:val="000652C4"/>
    <w:rsid w:val="00065969"/>
    <w:rsid w:val="00065E5C"/>
    <w:rsid w:val="0006609B"/>
    <w:rsid w:val="00066AC3"/>
    <w:rsid w:val="00066D93"/>
    <w:rsid w:val="00067405"/>
    <w:rsid w:val="000675E8"/>
    <w:rsid w:val="00067CA4"/>
    <w:rsid w:val="00070911"/>
    <w:rsid w:val="00070B4E"/>
    <w:rsid w:val="0007105D"/>
    <w:rsid w:val="00071066"/>
    <w:rsid w:val="00071131"/>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4B81"/>
    <w:rsid w:val="0007534B"/>
    <w:rsid w:val="00075604"/>
    <w:rsid w:val="00075B60"/>
    <w:rsid w:val="00076287"/>
    <w:rsid w:val="0007674A"/>
    <w:rsid w:val="00076A91"/>
    <w:rsid w:val="000775E6"/>
    <w:rsid w:val="000779AC"/>
    <w:rsid w:val="00077BC5"/>
    <w:rsid w:val="00077FD1"/>
    <w:rsid w:val="0008053F"/>
    <w:rsid w:val="000806C2"/>
    <w:rsid w:val="00080932"/>
    <w:rsid w:val="00080AB1"/>
    <w:rsid w:val="00080CE9"/>
    <w:rsid w:val="00080E87"/>
    <w:rsid w:val="000817FD"/>
    <w:rsid w:val="0008189A"/>
    <w:rsid w:val="000818E4"/>
    <w:rsid w:val="0008288D"/>
    <w:rsid w:val="00082A06"/>
    <w:rsid w:val="00082A92"/>
    <w:rsid w:val="00082B0D"/>
    <w:rsid w:val="00082FFC"/>
    <w:rsid w:val="00083074"/>
    <w:rsid w:val="000832CD"/>
    <w:rsid w:val="00083582"/>
    <w:rsid w:val="000839E6"/>
    <w:rsid w:val="00083F25"/>
    <w:rsid w:val="000840BF"/>
    <w:rsid w:val="0008411F"/>
    <w:rsid w:val="0008420B"/>
    <w:rsid w:val="0008547F"/>
    <w:rsid w:val="00085C0D"/>
    <w:rsid w:val="000864E2"/>
    <w:rsid w:val="00086CD6"/>
    <w:rsid w:val="00086E59"/>
    <w:rsid w:val="000873A1"/>
    <w:rsid w:val="000874F2"/>
    <w:rsid w:val="000879D2"/>
    <w:rsid w:val="00087C29"/>
    <w:rsid w:val="00090365"/>
    <w:rsid w:val="0009038D"/>
    <w:rsid w:val="00090770"/>
    <w:rsid w:val="000918CB"/>
    <w:rsid w:val="00091C55"/>
    <w:rsid w:val="00091E1F"/>
    <w:rsid w:val="00092123"/>
    <w:rsid w:val="000922B9"/>
    <w:rsid w:val="00092416"/>
    <w:rsid w:val="00092737"/>
    <w:rsid w:val="00092806"/>
    <w:rsid w:val="0009346C"/>
    <w:rsid w:val="00093DD9"/>
    <w:rsid w:val="00094894"/>
    <w:rsid w:val="000955B6"/>
    <w:rsid w:val="00095E60"/>
    <w:rsid w:val="00096078"/>
    <w:rsid w:val="00096225"/>
    <w:rsid w:val="000972BA"/>
    <w:rsid w:val="0009782E"/>
    <w:rsid w:val="000A08B6"/>
    <w:rsid w:val="000A0BAE"/>
    <w:rsid w:val="000A1227"/>
    <w:rsid w:val="000A15E6"/>
    <w:rsid w:val="000A2E40"/>
    <w:rsid w:val="000A329C"/>
    <w:rsid w:val="000A40A2"/>
    <w:rsid w:val="000A44CD"/>
    <w:rsid w:val="000A46A7"/>
    <w:rsid w:val="000A4E7E"/>
    <w:rsid w:val="000A53D0"/>
    <w:rsid w:val="000A53F6"/>
    <w:rsid w:val="000A5885"/>
    <w:rsid w:val="000A5B15"/>
    <w:rsid w:val="000A5B9B"/>
    <w:rsid w:val="000A62BA"/>
    <w:rsid w:val="000A62E4"/>
    <w:rsid w:val="000A63FF"/>
    <w:rsid w:val="000A6761"/>
    <w:rsid w:val="000A693A"/>
    <w:rsid w:val="000A6FE8"/>
    <w:rsid w:val="000A7522"/>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1CB"/>
    <w:rsid w:val="000B53EE"/>
    <w:rsid w:val="000B53FE"/>
    <w:rsid w:val="000B595E"/>
    <w:rsid w:val="000B5A8F"/>
    <w:rsid w:val="000B6095"/>
    <w:rsid w:val="000B6513"/>
    <w:rsid w:val="000B7008"/>
    <w:rsid w:val="000B7586"/>
    <w:rsid w:val="000B7742"/>
    <w:rsid w:val="000C0541"/>
    <w:rsid w:val="000C0647"/>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A4A"/>
    <w:rsid w:val="000C722B"/>
    <w:rsid w:val="000C7688"/>
    <w:rsid w:val="000C7C45"/>
    <w:rsid w:val="000D118C"/>
    <w:rsid w:val="000D1247"/>
    <w:rsid w:val="000D17D6"/>
    <w:rsid w:val="000D1CBD"/>
    <w:rsid w:val="000D2312"/>
    <w:rsid w:val="000D234A"/>
    <w:rsid w:val="000D272D"/>
    <w:rsid w:val="000D287C"/>
    <w:rsid w:val="000D2C93"/>
    <w:rsid w:val="000D3264"/>
    <w:rsid w:val="000D344E"/>
    <w:rsid w:val="000D355A"/>
    <w:rsid w:val="000D358C"/>
    <w:rsid w:val="000D3671"/>
    <w:rsid w:val="000D3749"/>
    <w:rsid w:val="000D4593"/>
    <w:rsid w:val="000D46F9"/>
    <w:rsid w:val="000D4ADB"/>
    <w:rsid w:val="000D564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4CF"/>
    <w:rsid w:val="000E5DFC"/>
    <w:rsid w:val="000E5FB8"/>
    <w:rsid w:val="000E682B"/>
    <w:rsid w:val="000E6833"/>
    <w:rsid w:val="000E6940"/>
    <w:rsid w:val="000E6E38"/>
    <w:rsid w:val="000E6ED2"/>
    <w:rsid w:val="000E6EE4"/>
    <w:rsid w:val="000E6F50"/>
    <w:rsid w:val="000E750A"/>
    <w:rsid w:val="000F0CB8"/>
    <w:rsid w:val="000F1AD4"/>
    <w:rsid w:val="000F1CEE"/>
    <w:rsid w:val="000F292E"/>
    <w:rsid w:val="000F2CFC"/>
    <w:rsid w:val="000F2D9C"/>
    <w:rsid w:val="000F2ED7"/>
    <w:rsid w:val="000F2FB7"/>
    <w:rsid w:val="000F3191"/>
    <w:rsid w:val="000F34AB"/>
    <w:rsid w:val="000F36C3"/>
    <w:rsid w:val="000F3719"/>
    <w:rsid w:val="000F37A5"/>
    <w:rsid w:val="000F4544"/>
    <w:rsid w:val="000F47A4"/>
    <w:rsid w:val="000F4E4F"/>
    <w:rsid w:val="000F4E7E"/>
    <w:rsid w:val="000F5DC0"/>
    <w:rsid w:val="000F5E35"/>
    <w:rsid w:val="000F5E9C"/>
    <w:rsid w:val="000F65C9"/>
    <w:rsid w:val="000F65FC"/>
    <w:rsid w:val="000F6877"/>
    <w:rsid w:val="000F6F99"/>
    <w:rsid w:val="000F74D7"/>
    <w:rsid w:val="000F768F"/>
    <w:rsid w:val="000F7B38"/>
    <w:rsid w:val="001002EB"/>
    <w:rsid w:val="001004B9"/>
    <w:rsid w:val="001006EC"/>
    <w:rsid w:val="0010075C"/>
    <w:rsid w:val="001009B0"/>
    <w:rsid w:val="001011DF"/>
    <w:rsid w:val="001013E6"/>
    <w:rsid w:val="001015F3"/>
    <w:rsid w:val="0010166B"/>
    <w:rsid w:val="00101948"/>
    <w:rsid w:val="00101956"/>
    <w:rsid w:val="0010234E"/>
    <w:rsid w:val="00102507"/>
    <w:rsid w:val="001026EB"/>
    <w:rsid w:val="00103538"/>
    <w:rsid w:val="00103EBA"/>
    <w:rsid w:val="00104874"/>
    <w:rsid w:val="00105300"/>
    <w:rsid w:val="00105512"/>
    <w:rsid w:val="00105D78"/>
    <w:rsid w:val="00105F4C"/>
    <w:rsid w:val="001069CA"/>
    <w:rsid w:val="00106D66"/>
    <w:rsid w:val="00110192"/>
    <w:rsid w:val="001101BF"/>
    <w:rsid w:val="00110ADC"/>
    <w:rsid w:val="00110C3F"/>
    <w:rsid w:val="00110E5E"/>
    <w:rsid w:val="00110F9D"/>
    <w:rsid w:val="001119F2"/>
    <w:rsid w:val="00111C3F"/>
    <w:rsid w:val="00111E38"/>
    <w:rsid w:val="001120F5"/>
    <w:rsid w:val="00112624"/>
    <w:rsid w:val="001127C7"/>
    <w:rsid w:val="00112D19"/>
    <w:rsid w:val="00112DDD"/>
    <w:rsid w:val="0011328A"/>
    <w:rsid w:val="0011373D"/>
    <w:rsid w:val="00113C9A"/>
    <w:rsid w:val="0011432C"/>
    <w:rsid w:val="001144BE"/>
    <w:rsid w:val="00114895"/>
    <w:rsid w:val="00114D72"/>
    <w:rsid w:val="00114E12"/>
    <w:rsid w:val="00114EE6"/>
    <w:rsid w:val="001153ED"/>
    <w:rsid w:val="00115683"/>
    <w:rsid w:val="0011623A"/>
    <w:rsid w:val="00116A5D"/>
    <w:rsid w:val="00116E3A"/>
    <w:rsid w:val="001171A1"/>
    <w:rsid w:val="001172F7"/>
    <w:rsid w:val="001173FB"/>
    <w:rsid w:val="00117538"/>
    <w:rsid w:val="00117979"/>
    <w:rsid w:val="00120582"/>
    <w:rsid w:val="001211D6"/>
    <w:rsid w:val="001215C5"/>
    <w:rsid w:val="001218F9"/>
    <w:rsid w:val="00121E60"/>
    <w:rsid w:val="001227F7"/>
    <w:rsid w:val="001228A4"/>
    <w:rsid w:val="00122B7A"/>
    <w:rsid w:val="00123A2E"/>
    <w:rsid w:val="00123EB5"/>
    <w:rsid w:val="001243FE"/>
    <w:rsid w:val="00124441"/>
    <w:rsid w:val="00124B4E"/>
    <w:rsid w:val="00125703"/>
    <w:rsid w:val="001257D2"/>
    <w:rsid w:val="00125D6F"/>
    <w:rsid w:val="001268C8"/>
    <w:rsid w:val="00126CCA"/>
    <w:rsid w:val="00126EAD"/>
    <w:rsid w:val="00126EB9"/>
    <w:rsid w:val="00126FC2"/>
    <w:rsid w:val="0012755A"/>
    <w:rsid w:val="001276CA"/>
    <w:rsid w:val="0013019C"/>
    <w:rsid w:val="00131312"/>
    <w:rsid w:val="00131978"/>
    <w:rsid w:val="00131A3B"/>
    <w:rsid w:val="0013223E"/>
    <w:rsid w:val="00132990"/>
    <w:rsid w:val="001333E3"/>
    <w:rsid w:val="00133668"/>
    <w:rsid w:val="00133972"/>
    <w:rsid w:val="001346C3"/>
    <w:rsid w:val="001352B7"/>
    <w:rsid w:val="00135633"/>
    <w:rsid w:val="00135653"/>
    <w:rsid w:val="001369EC"/>
    <w:rsid w:val="00136C52"/>
    <w:rsid w:val="00136E63"/>
    <w:rsid w:val="00136F1D"/>
    <w:rsid w:val="00137436"/>
    <w:rsid w:val="001376D7"/>
    <w:rsid w:val="001379FC"/>
    <w:rsid w:val="00137B9B"/>
    <w:rsid w:val="00137E1E"/>
    <w:rsid w:val="001406CA"/>
    <w:rsid w:val="001408E3"/>
    <w:rsid w:val="00140A45"/>
    <w:rsid w:val="00141590"/>
    <w:rsid w:val="00141701"/>
    <w:rsid w:val="00141911"/>
    <w:rsid w:val="00141B39"/>
    <w:rsid w:val="00141BA0"/>
    <w:rsid w:val="00141C9C"/>
    <w:rsid w:val="001421FE"/>
    <w:rsid w:val="0014299C"/>
    <w:rsid w:val="00142C2E"/>
    <w:rsid w:val="00142CFE"/>
    <w:rsid w:val="00142D41"/>
    <w:rsid w:val="001432BD"/>
    <w:rsid w:val="00143659"/>
    <w:rsid w:val="001436BB"/>
    <w:rsid w:val="001440C6"/>
    <w:rsid w:val="00144482"/>
    <w:rsid w:val="00145132"/>
    <w:rsid w:val="0014529C"/>
    <w:rsid w:val="001454A2"/>
    <w:rsid w:val="001458A4"/>
    <w:rsid w:val="00145DAA"/>
    <w:rsid w:val="00146D4F"/>
    <w:rsid w:val="00147381"/>
    <w:rsid w:val="00147408"/>
    <w:rsid w:val="001474B1"/>
    <w:rsid w:val="00147AD3"/>
    <w:rsid w:val="00147B19"/>
    <w:rsid w:val="0015035F"/>
    <w:rsid w:val="00150448"/>
    <w:rsid w:val="001507E5"/>
    <w:rsid w:val="00150B3E"/>
    <w:rsid w:val="00150D77"/>
    <w:rsid w:val="00150F68"/>
    <w:rsid w:val="00151005"/>
    <w:rsid w:val="0015100C"/>
    <w:rsid w:val="001510D1"/>
    <w:rsid w:val="001511DD"/>
    <w:rsid w:val="001516D1"/>
    <w:rsid w:val="00152280"/>
    <w:rsid w:val="00152328"/>
    <w:rsid w:val="0015268A"/>
    <w:rsid w:val="00152EBD"/>
    <w:rsid w:val="00153078"/>
    <w:rsid w:val="00153597"/>
    <w:rsid w:val="0015375F"/>
    <w:rsid w:val="00153941"/>
    <w:rsid w:val="00153A93"/>
    <w:rsid w:val="00153E6C"/>
    <w:rsid w:val="00154183"/>
    <w:rsid w:val="001545ED"/>
    <w:rsid w:val="00154B67"/>
    <w:rsid w:val="00154E4C"/>
    <w:rsid w:val="00155C09"/>
    <w:rsid w:val="00155D98"/>
    <w:rsid w:val="0015643C"/>
    <w:rsid w:val="00156781"/>
    <w:rsid w:val="00156917"/>
    <w:rsid w:val="00156EBC"/>
    <w:rsid w:val="00157167"/>
    <w:rsid w:val="00157C4C"/>
    <w:rsid w:val="001600D6"/>
    <w:rsid w:val="00160170"/>
    <w:rsid w:val="00160620"/>
    <w:rsid w:val="00160F16"/>
    <w:rsid w:val="00161295"/>
    <w:rsid w:val="001614A8"/>
    <w:rsid w:val="00161929"/>
    <w:rsid w:val="001619F0"/>
    <w:rsid w:val="00161AD5"/>
    <w:rsid w:val="00162155"/>
    <w:rsid w:val="00162D55"/>
    <w:rsid w:val="001634F9"/>
    <w:rsid w:val="00163CB6"/>
    <w:rsid w:val="00163E0D"/>
    <w:rsid w:val="0016429C"/>
    <w:rsid w:val="00164A39"/>
    <w:rsid w:val="0016528A"/>
    <w:rsid w:val="0016558D"/>
    <w:rsid w:val="0016597D"/>
    <w:rsid w:val="00165A6F"/>
    <w:rsid w:val="00165C78"/>
    <w:rsid w:val="001665A4"/>
    <w:rsid w:val="00166860"/>
    <w:rsid w:val="0016699E"/>
    <w:rsid w:val="00166A54"/>
    <w:rsid w:val="00166D73"/>
    <w:rsid w:val="001672E6"/>
    <w:rsid w:val="00167501"/>
    <w:rsid w:val="00170363"/>
    <w:rsid w:val="0017131E"/>
    <w:rsid w:val="00171C2D"/>
    <w:rsid w:val="001721A4"/>
    <w:rsid w:val="001721B0"/>
    <w:rsid w:val="00172582"/>
    <w:rsid w:val="001726AC"/>
    <w:rsid w:val="00172A29"/>
    <w:rsid w:val="00172A95"/>
    <w:rsid w:val="0017307E"/>
    <w:rsid w:val="00173430"/>
    <w:rsid w:val="001734F8"/>
    <w:rsid w:val="00173E1D"/>
    <w:rsid w:val="00173E52"/>
    <w:rsid w:val="001749EC"/>
    <w:rsid w:val="00174B7F"/>
    <w:rsid w:val="00174D74"/>
    <w:rsid w:val="0017575D"/>
    <w:rsid w:val="001760D7"/>
    <w:rsid w:val="001762E3"/>
    <w:rsid w:val="00176C80"/>
    <w:rsid w:val="00176DA7"/>
    <w:rsid w:val="001772B4"/>
    <w:rsid w:val="001776B3"/>
    <w:rsid w:val="00177E47"/>
    <w:rsid w:val="001800D0"/>
    <w:rsid w:val="00180382"/>
    <w:rsid w:val="00180887"/>
    <w:rsid w:val="001808D9"/>
    <w:rsid w:val="00180EFD"/>
    <w:rsid w:val="00181669"/>
    <w:rsid w:val="001817B0"/>
    <w:rsid w:val="00181D1F"/>
    <w:rsid w:val="001820E3"/>
    <w:rsid w:val="001827CB"/>
    <w:rsid w:val="00182C57"/>
    <w:rsid w:val="00182D3C"/>
    <w:rsid w:val="00182FEF"/>
    <w:rsid w:val="00182FF1"/>
    <w:rsid w:val="00183697"/>
    <w:rsid w:val="00183A8D"/>
    <w:rsid w:val="00183B32"/>
    <w:rsid w:val="00183F28"/>
    <w:rsid w:val="001842EE"/>
    <w:rsid w:val="001842F0"/>
    <w:rsid w:val="00184381"/>
    <w:rsid w:val="001855F8"/>
    <w:rsid w:val="001857ED"/>
    <w:rsid w:val="00185A85"/>
    <w:rsid w:val="00185AFD"/>
    <w:rsid w:val="00185C3B"/>
    <w:rsid w:val="00185FC7"/>
    <w:rsid w:val="0018628B"/>
    <w:rsid w:val="00186A2B"/>
    <w:rsid w:val="00186D29"/>
    <w:rsid w:val="00187815"/>
    <w:rsid w:val="001878E9"/>
    <w:rsid w:val="00187908"/>
    <w:rsid w:val="00187F68"/>
    <w:rsid w:val="00190668"/>
    <w:rsid w:val="00190CFB"/>
    <w:rsid w:val="00190F04"/>
    <w:rsid w:val="001912D5"/>
    <w:rsid w:val="0019164E"/>
    <w:rsid w:val="001920BE"/>
    <w:rsid w:val="0019238D"/>
    <w:rsid w:val="001926AE"/>
    <w:rsid w:val="00192905"/>
    <w:rsid w:val="00193377"/>
    <w:rsid w:val="001937D9"/>
    <w:rsid w:val="00193912"/>
    <w:rsid w:val="00193D91"/>
    <w:rsid w:val="001940EE"/>
    <w:rsid w:val="00195025"/>
    <w:rsid w:val="0019515D"/>
    <w:rsid w:val="001951B5"/>
    <w:rsid w:val="00195384"/>
    <w:rsid w:val="00195461"/>
    <w:rsid w:val="001956AF"/>
    <w:rsid w:val="0019661A"/>
    <w:rsid w:val="0019685C"/>
    <w:rsid w:val="00196A1B"/>
    <w:rsid w:val="00196F92"/>
    <w:rsid w:val="001973FB"/>
    <w:rsid w:val="0019740D"/>
    <w:rsid w:val="001A07E5"/>
    <w:rsid w:val="001A0CC3"/>
    <w:rsid w:val="001A129D"/>
    <w:rsid w:val="001A1824"/>
    <w:rsid w:val="001A1CB8"/>
    <w:rsid w:val="001A2024"/>
    <w:rsid w:val="001A2052"/>
    <w:rsid w:val="001A21FD"/>
    <w:rsid w:val="001A23B0"/>
    <w:rsid w:val="001A27BC"/>
    <w:rsid w:val="001A2974"/>
    <w:rsid w:val="001A3FDD"/>
    <w:rsid w:val="001A409E"/>
    <w:rsid w:val="001A439C"/>
    <w:rsid w:val="001A4732"/>
    <w:rsid w:val="001A4E3B"/>
    <w:rsid w:val="001A5354"/>
    <w:rsid w:val="001A5611"/>
    <w:rsid w:val="001A56F3"/>
    <w:rsid w:val="001A5B2F"/>
    <w:rsid w:val="001A60DB"/>
    <w:rsid w:val="001A6432"/>
    <w:rsid w:val="001A6904"/>
    <w:rsid w:val="001A6BB7"/>
    <w:rsid w:val="001A7000"/>
    <w:rsid w:val="001A70C8"/>
    <w:rsid w:val="001A7416"/>
    <w:rsid w:val="001A745F"/>
    <w:rsid w:val="001A7594"/>
    <w:rsid w:val="001A79F7"/>
    <w:rsid w:val="001A7B7F"/>
    <w:rsid w:val="001B00ED"/>
    <w:rsid w:val="001B0462"/>
    <w:rsid w:val="001B0BBF"/>
    <w:rsid w:val="001B12F7"/>
    <w:rsid w:val="001B1BA7"/>
    <w:rsid w:val="001B27AA"/>
    <w:rsid w:val="001B2F69"/>
    <w:rsid w:val="001B33A8"/>
    <w:rsid w:val="001B3484"/>
    <w:rsid w:val="001B3F05"/>
    <w:rsid w:val="001B4E1C"/>
    <w:rsid w:val="001B508E"/>
    <w:rsid w:val="001B51E2"/>
    <w:rsid w:val="001B5CC6"/>
    <w:rsid w:val="001B5F73"/>
    <w:rsid w:val="001B6559"/>
    <w:rsid w:val="001B6964"/>
    <w:rsid w:val="001B6E6E"/>
    <w:rsid w:val="001C046A"/>
    <w:rsid w:val="001C0479"/>
    <w:rsid w:val="001C0535"/>
    <w:rsid w:val="001C0E89"/>
    <w:rsid w:val="001C13D1"/>
    <w:rsid w:val="001C1404"/>
    <w:rsid w:val="001C1706"/>
    <w:rsid w:val="001C19DB"/>
    <w:rsid w:val="001C1D9F"/>
    <w:rsid w:val="001C1DA8"/>
    <w:rsid w:val="001C22AF"/>
    <w:rsid w:val="001C26ED"/>
    <w:rsid w:val="001C2732"/>
    <w:rsid w:val="001C29A9"/>
    <w:rsid w:val="001C2A18"/>
    <w:rsid w:val="001C2BA8"/>
    <w:rsid w:val="001C30D6"/>
    <w:rsid w:val="001C37EB"/>
    <w:rsid w:val="001C3DB1"/>
    <w:rsid w:val="001C4417"/>
    <w:rsid w:val="001C44E9"/>
    <w:rsid w:val="001C4E4E"/>
    <w:rsid w:val="001C50F0"/>
    <w:rsid w:val="001C5115"/>
    <w:rsid w:val="001C51BA"/>
    <w:rsid w:val="001C523B"/>
    <w:rsid w:val="001C5787"/>
    <w:rsid w:val="001C59FB"/>
    <w:rsid w:val="001C5CB2"/>
    <w:rsid w:val="001C6301"/>
    <w:rsid w:val="001C6F31"/>
    <w:rsid w:val="001C7171"/>
    <w:rsid w:val="001C788A"/>
    <w:rsid w:val="001C7A83"/>
    <w:rsid w:val="001C7E30"/>
    <w:rsid w:val="001D006E"/>
    <w:rsid w:val="001D042F"/>
    <w:rsid w:val="001D112C"/>
    <w:rsid w:val="001D170B"/>
    <w:rsid w:val="001D1B15"/>
    <w:rsid w:val="001D20CB"/>
    <w:rsid w:val="001D345B"/>
    <w:rsid w:val="001D385F"/>
    <w:rsid w:val="001D3968"/>
    <w:rsid w:val="001D40CE"/>
    <w:rsid w:val="001D4A37"/>
    <w:rsid w:val="001D4B56"/>
    <w:rsid w:val="001D4BC3"/>
    <w:rsid w:val="001D500E"/>
    <w:rsid w:val="001D586D"/>
    <w:rsid w:val="001D6132"/>
    <w:rsid w:val="001D6610"/>
    <w:rsid w:val="001D7E7E"/>
    <w:rsid w:val="001D7FC0"/>
    <w:rsid w:val="001E000C"/>
    <w:rsid w:val="001E00A7"/>
    <w:rsid w:val="001E01A2"/>
    <w:rsid w:val="001E0F1E"/>
    <w:rsid w:val="001E10AA"/>
    <w:rsid w:val="001E1450"/>
    <w:rsid w:val="001E177E"/>
    <w:rsid w:val="001E1A9E"/>
    <w:rsid w:val="001E2151"/>
    <w:rsid w:val="001E21DF"/>
    <w:rsid w:val="001E2884"/>
    <w:rsid w:val="001E302D"/>
    <w:rsid w:val="001E3068"/>
    <w:rsid w:val="001E3093"/>
    <w:rsid w:val="001E30B0"/>
    <w:rsid w:val="001E3831"/>
    <w:rsid w:val="001E3C3D"/>
    <w:rsid w:val="001E3E93"/>
    <w:rsid w:val="001E3FA6"/>
    <w:rsid w:val="001E41F3"/>
    <w:rsid w:val="001E445B"/>
    <w:rsid w:val="001E4618"/>
    <w:rsid w:val="001E4832"/>
    <w:rsid w:val="001E4F4B"/>
    <w:rsid w:val="001E5056"/>
    <w:rsid w:val="001E6772"/>
    <w:rsid w:val="001E68FC"/>
    <w:rsid w:val="001E6AAF"/>
    <w:rsid w:val="001E6CD9"/>
    <w:rsid w:val="001E7311"/>
    <w:rsid w:val="001E7681"/>
    <w:rsid w:val="001E7814"/>
    <w:rsid w:val="001F1044"/>
    <w:rsid w:val="001F15CE"/>
    <w:rsid w:val="001F1E3B"/>
    <w:rsid w:val="001F1FB0"/>
    <w:rsid w:val="001F2C2A"/>
    <w:rsid w:val="001F3824"/>
    <w:rsid w:val="001F3E22"/>
    <w:rsid w:val="001F40CE"/>
    <w:rsid w:val="001F47B9"/>
    <w:rsid w:val="001F4CC0"/>
    <w:rsid w:val="001F5125"/>
    <w:rsid w:val="001F5CBC"/>
    <w:rsid w:val="001F5FF7"/>
    <w:rsid w:val="001F6066"/>
    <w:rsid w:val="001F6168"/>
    <w:rsid w:val="001F67D2"/>
    <w:rsid w:val="001F68BF"/>
    <w:rsid w:val="001F69C0"/>
    <w:rsid w:val="001F77FD"/>
    <w:rsid w:val="001F795D"/>
    <w:rsid w:val="001F797C"/>
    <w:rsid w:val="001F7AE1"/>
    <w:rsid w:val="001F7C6D"/>
    <w:rsid w:val="0020003F"/>
    <w:rsid w:val="00200350"/>
    <w:rsid w:val="00200414"/>
    <w:rsid w:val="00200B29"/>
    <w:rsid w:val="00200C70"/>
    <w:rsid w:val="00200D4B"/>
    <w:rsid w:val="00201CDB"/>
    <w:rsid w:val="00202745"/>
    <w:rsid w:val="0020285D"/>
    <w:rsid w:val="00202F44"/>
    <w:rsid w:val="00203389"/>
    <w:rsid w:val="002035FF"/>
    <w:rsid w:val="0020376D"/>
    <w:rsid w:val="0020396D"/>
    <w:rsid w:val="0020495F"/>
    <w:rsid w:val="0020538A"/>
    <w:rsid w:val="002058F7"/>
    <w:rsid w:val="00205A82"/>
    <w:rsid w:val="002061B5"/>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25A"/>
    <w:rsid w:val="00212AC2"/>
    <w:rsid w:val="00212AE6"/>
    <w:rsid w:val="00213540"/>
    <w:rsid w:val="00214B03"/>
    <w:rsid w:val="002150E8"/>
    <w:rsid w:val="002157F6"/>
    <w:rsid w:val="0021648D"/>
    <w:rsid w:val="002165F3"/>
    <w:rsid w:val="00216C45"/>
    <w:rsid w:val="00217537"/>
    <w:rsid w:val="002178E3"/>
    <w:rsid w:val="00217CE3"/>
    <w:rsid w:val="00217D0D"/>
    <w:rsid w:val="002201EA"/>
    <w:rsid w:val="00221280"/>
    <w:rsid w:val="002216B8"/>
    <w:rsid w:val="00221793"/>
    <w:rsid w:val="00221CCA"/>
    <w:rsid w:val="00221EA8"/>
    <w:rsid w:val="00221EAB"/>
    <w:rsid w:val="00222371"/>
    <w:rsid w:val="00222443"/>
    <w:rsid w:val="00222C03"/>
    <w:rsid w:val="002239B0"/>
    <w:rsid w:val="00224D6A"/>
    <w:rsid w:val="002251BD"/>
    <w:rsid w:val="0022547F"/>
    <w:rsid w:val="0022558A"/>
    <w:rsid w:val="00225680"/>
    <w:rsid w:val="00225707"/>
    <w:rsid w:val="00226453"/>
    <w:rsid w:val="00226602"/>
    <w:rsid w:val="00226610"/>
    <w:rsid w:val="00226DDB"/>
    <w:rsid w:val="00226E2E"/>
    <w:rsid w:val="00227498"/>
    <w:rsid w:val="00227F04"/>
    <w:rsid w:val="0023025C"/>
    <w:rsid w:val="00230DDD"/>
    <w:rsid w:val="00231138"/>
    <w:rsid w:val="002312DE"/>
    <w:rsid w:val="002316E8"/>
    <w:rsid w:val="00231CAA"/>
    <w:rsid w:val="0023235D"/>
    <w:rsid w:val="002331A7"/>
    <w:rsid w:val="002334C6"/>
    <w:rsid w:val="00233D8D"/>
    <w:rsid w:val="0023428F"/>
    <w:rsid w:val="00234393"/>
    <w:rsid w:val="00234898"/>
    <w:rsid w:val="00234CF8"/>
    <w:rsid w:val="00235031"/>
    <w:rsid w:val="00235037"/>
    <w:rsid w:val="00235165"/>
    <w:rsid w:val="0023519E"/>
    <w:rsid w:val="00235227"/>
    <w:rsid w:val="002356BB"/>
    <w:rsid w:val="00235F3E"/>
    <w:rsid w:val="00236263"/>
    <w:rsid w:val="0023642D"/>
    <w:rsid w:val="00236927"/>
    <w:rsid w:val="00236FB3"/>
    <w:rsid w:val="00237414"/>
    <w:rsid w:val="00237DF9"/>
    <w:rsid w:val="00237E80"/>
    <w:rsid w:val="00240C52"/>
    <w:rsid w:val="00240F42"/>
    <w:rsid w:val="002412A4"/>
    <w:rsid w:val="002414E9"/>
    <w:rsid w:val="00241A39"/>
    <w:rsid w:val="00242057"/>
    <w:rsid w:val="0024207B"/>
    <w:rsid w:val="00242324"/>
    <w:rsid w:val="002431DA"/>
    <w:rsid w:val="002435B5"/>
    <w:rsid w:val="002436D7"/>
    <w:rsid w:val="0024466A"/>
    <w:rsid w:val="00244C25"/>
    <w:rsid w:val="00245157"/>
    <w:rsid w:val="00245A14"/>
    <w:rsid w:val="002468A6"/>
    <w:rsid w:val="00246BDE"/>
    <w:rsid w:val="00246DA9"/>
    <w:rsid w:val="002475E9"/>
    <w:rsid w:val="00247CD9"/>
    <w:rsid w:val="00250AB9"/>
    <w:rsid w:val="00250E8D"/>
    <w:rsid w:val="00250FB7"/>
    <w:rsid w:val="00250FC3"/>
    <w:rsid w:val="0025147C"/>
    <w:rsid w:val="0025185A"/>
    <w:rsid w:val="00251C6D"/>
    <w:rsid w:val="00251E9F"/>
    <w:rsid w:val="002521C1"/>
    <w:rsid w:val="0025227A"/>
    <w:rsid w:val="0025235B"/>
    <w:rsid w:val="00252745"/>
    <w:rsid w:val="00252825"/>
    <w:rsid w:val="00252A10"/>
    <w:rsid w:val="00252CC2"/>
    <w:rsid w:val="00252E61"/>
    <w:rsid w:val="00252EC0"/>
    <w:rsid w:val="00253BB4"/>
    <w:rsid w:val="00253C84"/>
    <w:rsid w:val="00253DB0"/>
    <w:rsid w:val="00254278"/>
    <w:rsid w:val="00254963"/>
    <w:rsid w:val="00254997"/>
    <w:rsid w:val="00254E56"/>
    <w:rsid w:val="00254FB1"/>
    <w:rsid w:val="002558B7"/>
    <w:rsid w:val="00255B9F"/>
    <w:rsid w:val="00255E20"/>
    <w:rsid w:val="0025636B"/>
    <w:rsid w:val="0025645C"/>
    <w:rsid w:val="002567BB"/>
    <w:rsid w:val="00256C14"/>
    <w:rsid w:val="00257231"/>
    <w:rsid w:val="0025793B"/>
    <w:rsid w:val="00257C5E"/>
    <w:rsid w:val="00257EFE"/>
    <w:rsid w:val="002602BD"/>
    <w:rsid w:val="002604BF"/>
    <w:rsid w:val="00260CBF"/>
    <w:rsid w:val="00260F7C"/>
    <w:rsid w:val="00261D75"/>
    <w:rsid w:val="00261E8E"/>
    <w:rsid w:val="002623AB"/>
    <w:rsid w:val="0026276B"/>
    <w:rsid w:val="002627B5"/>
    <w:rsid w:val="002627FF"/>
    <w:rsid w:val="00262D2C"/>
    <w:rsid w:val="00262E4F"/>
    <w:rsid w:val="002634D1"/>
    <w:rsid w:val="002638CE"/>
    <w:rsid w:val="00263B43"/>
    <w:rsid w:val="002658AB"/>
    <w:rsid w:val="00265B96"/>
    <w:rsid w:val="00265DE2"/>
    <w:rsid w:val="00265ED7"/>
    <w:rsid w:val="002662B7"/>
    <w:rsid w:val="00266557"/>
    <w:rsid w:val="002666F8"/>
    <w:rsid w:val="00266A3E"/>
    <w:rsid w:val="00266B2A"/>
    <w:rsid w:val="00266C33"/>
    <w:rsid w:val="002674DE"/>
    <w:rsid w:val="00270155"/>
    <w:rsid w:val="0027034F"/>
    <w:rsid w:val="002705D1"/>
    <w:rsid w:val="00270697"/>
    <w:rsid w:val="00270908"/>
    <w:rsid w:val="00270957"/>
    <w:rsid w:val="00271109"/>
    <w:rsid w:val="0027142A"/>
    <w:rsid w:val="0027163C"/>
    <w:rsid w:val="0027176C"/>
    <w:rsid w:val="00271927"/>
    <w:rsid w:val="00271CB9"/>
    <w:rsid w:val="002720F6"/>
    <w:rsid w:val="0027220B"/>
    <w:rsid w:val="00273810"/>
    <w:rsid w:val="00273A18"/>
    <w:rsid w:val="002740B6"/>
    <w:rsid w:val="002743AD"/>
    <w:rsid w:val="00274467"/>
    <w:rsid w:val="002746F3"/>
    <w:rsid w:val="00274A37"/>
    <w:rsid w:val="00274B72"/>
    <w:rsid w:val="0027545A"/>
    <w:rsid w:val="00275D12"/>
    <w:rsid w:val="002762F3"/>
    <w:rsid w:val="00276549"/>
    <w:rsid w:val="00276658"/>
    <w:rsid w:val="00276778"/>
    <w:rsid w:val="0027683E"/>
    <w:rsid w:val="00276CFD"/>
    <w:rsid w:val="00276FF9"/>
    <w:rsid w:val="0027720D"/>
    <w:rsid w:val="00277301"/>
    <w:rsid w:val="00277F64"/>
    <w:rsid w:val="002801CF"/>
    <w:rsid w:val="00280203"/>
    <w:rsid w:val="002806B0"/>
    <w:rsid w:val="00280A66"/>
    <w:rsid w:val="00281CBF"/>
    <w:rsid w:val="0028200B"/>
    <w:rsid w:val="002827FC"/>
    <w:rsid w:val="00282E6A"/>
    <w:rsid w:val="00282EDB"/>
    <w:rsid w:val="00282EDF"/>
    <w:rsid w:val="002830CA"/>
    <w:rsid w:val="00283507"/>
    <w:rsid w:val="002835E0"/>
    <w:rsid w:val="00283F2E"/>
    <w:rsid w:val="00284CE5"/>
    <w:rsid w:val="00285A54"/>
    <w:rsid w:val="002861C4"/>
    <w:rsid w:val="00286984"/>
    <w:rsid w:val="00286EFD"/>
    <w:rsid w:val="002876C3"/>
    <w:rsid w:val="00287C98"/>
    <w:rsid w:val="00287CF9"/>
    <w:rsid w:val="0029035B"/>
    <w:rsid w:val="00290DDB"/>
    <w:rsid w:val="002910BA"/>
    <w:rsid w:val="00291597"/>
    <w:rsid w:val="0029198C"/>
    <w:rsid w:val="00291A2A"/>
    <w:rsid w:val="00291B7F"/>
    <w:rsid w:val="002921A3"/>
    <w:rsid w:val="00293112"/>
    <w:rsid w:val="00293168"/>
    <w:rsid w:val="002932F1"/>
    <w:rsid w:val="00293AEF"/>
    <w:rsid w:val="00293BD5"/>
    <w:rsid w:val="00294026"/>
    <w:rsid w:val="00295759"/>
    <w:rsid w:val="0029593E"/>
    <w:rsid w:val="00295976"/>
    <w:rsid w:val="00295FF1"/>
    <w:rsid w:val="00296723"/>
    <w:rsid w:val="0029674B"/>
    <w:rsid w:val="0029686D"/>
    <w:rsid w:val="0029690D"/>
    <w:rsid w:val="00296D8D"/>
    <w:rsid w:val="00296F22"/>
    <w:rsid w:val="0029787B"/>
    <w:rsid w:val="002979A3"/>
    <w:rsid w:val="002979F1"/>
    <w:rsid w:val="00297BF5"/>
    <w:rsid w:val="00297E7C"/>
    <w:rsid w:val="002A0228"/>
    <w:rsid w:val="002A033E"/>
    <w:rsid w:val="002A0A20"/>
    <w:rsid w:val="002A1565"/>
    <w:rsid w:val="002A16AB"/>
    <w:rsid w:val="002A1BA9"/>
    <w:rsid w:val="002A1EBD"/>
    <w:rsid w:val="002A226A"/>
    <w:rsid w:val="002A2ED4"/>
    <w:rsid w:val="002A33E4"/>
    <w:rsid w:val="002A34C4"/>
    <w:rsid w:val="002A38E2"/>
    <w:rsid w:val="002A4407"/>
    <w:rsid w:val="002A4455"/>
    <w:rsid w:val="002A446C"/>
    <w:rsid w:val="002A4A87"/>
    <w:rsid w:val="002A5546"/>
    <w:rsid w:val="002A5567"/>
    <w:rsid w:val="002A5593"/>
    <w:rsid w:val="002A5CDB"/>
    <w:rsid w:val="002A5F1E"/>
    <w:rsid w:val="002A66CF"/>
    <w:rsid w:val="002A70FE"/>
    <w:rsid w:val="002A76EE"/>
    <w:rsid w:val="002A78A1"/>
    <w:rsid w:val="002B0D27"/>
    <w:rsid w:val="002B0D9B"/>
    <w:rsid w:val="002B1061"/>
    <w:rsid w:val="002B1070"/>
    <w:rsid w:val="002B1289"/>
    <w:rsid w:val="002B1BED"/>
    <w:rsid w:val="002B2482"/>
    <w:rsid w:val="002B2CC4"/>
    <w:rsid w:val="002B2CEB"/>
    <w:rsid w:val="002B2D6E"/>
    <w:rsid w:val="002B2F1B"/>
    <w:rsid w:val="002B30B8"/>
    <w:rsid w:val="002B3324"/>
    <w:rsid w:val="002B3532"/>
    <w:rsid w:val="002B361D"/>
    <w:rsid w:val="002B381D"/>
    <w:rsid w:val="002B38C1"/>
    <w:rsid w:val="002B3AAF"/>
    <w:rsid w:val="002B3EF1"/>
    <w:rsid w:val="002B4011"/>
    <w:rsid w:val="002B410B"/>
    <w:rsid w:val="002B4402"/>
    <w:rsid w:val="002B4425"/>
    <w:rsid w:val="002B4B2B"/>
    <w:rsid w:val="002B502C"/>
    <w:rsid w:val="002B50A2"/>
    <w:rsid w:val="002B50A7"/>
    <w:rsid w:val="002B6418"/>
    <w:rsid w:val="002B6A47"/>
    <w:rsid w:val="002B714E"/>
    <w:rsid w:val="002B726E"/>
    <w:rsid w:val="002B7BC3"/>
    <w:rsid w:val="002B7FC6"/>
    <w:rsid w:val="002C107A"/>
    <w:rsid w:val="002C129C"/>
    <w:rsid w:val="002C1DA6"/>
    <w:rsid w:val="002C22F9"/>
    <w:rsid w:val="002C28C7"/>
    <w:rsid w:val="002C2BED"/>
    <w:rsid w:val="002C327D"/>
    <w:rsid w:val="002C362E"/>
    <w:rsid w:val="002C3644"/>
    <w:rsid w:val="002C3949"/>
    <w:rsid w:val="002C3D11"/>
    <w:rsid w:val="002C40FA"/>
    <w:rsid w:val="002C4973"/>
    <w:rsid w:val="002C4EE1"/>
    <w:rsid w:val="002C5735"/>
    <w:rsid w:val="002C59C1"/>
    <w:rsid w:val="002C5A0A"/>
    <w:rsid w:val="002C6161"/>
    <w:rsid w:val="002C65AB"/>
    <w:rsid w:val="002C6698"/>
    <w:rsid w:val="002C6873"/>
    <w:rsid w:val="002C78CA"/>
    <w:rsid w:val="002C7CC6"/>
    <w:rsid w:val="002C7E35"/>
    <w:rsid w:val="002D0490"/>
    <w:rsid w:val="002D0DF2"/>
    <w:rsid w:val="002D0E97"/>
    <w:rsid w:val="002D10E4"/>
    <w:rsid w:val="002D177B"/>
    <w:rsid w:val="002D1842"/>
    <w:rsid w:val="002D19B9"/>
    <w:rsid w:val="002D1C25"/>
    <w:rsid w:val="002D1E39"/>
    <w:rsid w:val="002D235D"/>
    <w:rsid w:val="002D2989"/>
    <w:rsid w:val="002D2B7D"/>
    <w:rsid w:val="002D3392"/>
    <w:rsid w:val="002D3666"/>
    <w:rsid w:val="002D385F"/>
    <w:rsid w:val="002D38EB"/>
    <w:rsid w:val="002D3907"/>
    <w:rsid w:val="002D3FB9"/>
    <w:rsid w:val="002D42DA"/>
    <w:rsid w:val="002D470F"/>
    <w:rsid w:val="002D4823"/>
    <w:rsid w:val="002D50FC"/>
    <w:rsid w:val="002D529E"/>
    <w:rsid w:val="002D5485"/>
    <w:rsid w:val="002D55CE"/>
    <w:rsid w:val="002D5CA1"/>
    <w:rsid w:val="002D5CCC"/>
    <w:rsid w:val="002D6D74"/>
    <w:rsid w:val="002D6EE7"/>
    <w:rsid w:val="002D728E"/>
    <w:rsid w:val="002D74BB"/>
    <w:rsid w:val="002E0D59"/>
    <w:rsid w:val="002E1368"/>
    <w:rsid w:val="002E1881"/>
    <w:rsid w:val="002E18FC"/>
    <w:rsid w:val="002E19FF"/>
    <w:rsid w:val="002E1DD0"/>
    <w:rsid w:val="002E1EFC"/>
    <w:rsid w:val="002E221E"/>
    <w:rsid w:val="002E2BEA"/>
    <w:rsid w:val="002E2F57"/>
    <w:rsid w:val="002E2FB1"/>
    <w:rsid w:val="002E3305"/>
    <w:rsid w:val="002E3531"/>
    <w:rsid w:val="002E399F"/>
    <w:rsid w:val="002E3A19"/>
    <w:rsid w:val="002E3AFC"/>
    <w:rsid w:val="002E3CE3"/>
    <w:rsid w:val="002E3E19"/>
    <w:rsid w:val="002E4193"/>
    <w:rsid w:val="002E45A3"/>
    <w:rsid w:val="002E51FC"/>
    <w:rsid w:val="002E56FE"/>
    <w:rsid w:val="002E589F"/>
    <w:rsid w:val="002E5D22"/>
    <w:rsid w:val="002E5D89"/>
    <w:rsid w:val="002E60E0"/>
    <w:rsid w:val="002E6768"/>
    <w:rsid w:val="002E6822"/>
    <w:rsid w:val="002E686D"/>
    <w:rsid w:val="002E6D01"/>
    <w:rsid w:val="002E6F2B"/>
    <w:rsid w:val="002E7A4C"/>
    <w:rsid w:val="002E7AA7"/>
    <w:rsid w:val="002E7B8C"/>
    <w:rsid w:val="002E7BD8"/>
    <w:rsid w:val="002E7C27"/>
    <w:rsid w:val="002F07D7"/>
    <w:rsid w:val="002F0DEF"/>
    <w:rsid w:val="002F230E"/>
    <w:rsid w:val="002F29CF"/>
    <w:rsid w:val="002F33E7"/>
    <w:rsid w:val="002F37D6"/>
    <w:rsid w:val="002F3A9B"/>
    <w:rsid w:val="002F4BBD"/>
    <w:rsid w:val="002F4F8A"/>
    <w:rsid w:val="002F59E1"/>
    <w:rsid w:val="002F5E8F"/>
    <w:rsid w:val="002F64AA"/>
    <w:rsid w:val="002F66B2"/>
    <w:rsid w:val="002F68A7"/>
    <w:rsid w:val="002F6A21"/>
    <w:rsid w:val="002F6A46"/>
    <w:rsid w:val="002F7413"/>
    <w:rsid w:val="002F7610"/>
    <w:rsid w:val="002F7FB9"/>
    <w:rsid w:val="003009E1"/>
    <w:rsid w:val="0030102E"/>
    <w:rsid w:val="0030114D"/>
    <w:rsid w:val="003014D9"/>
    <w:rsid w:val="00301AEB"/>
    <w:rsid w:val="0030212F"/>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404"/>
    <w:rsid w:val="003065B7"/>
    <w:rsid w:val="00307233"/>
    <w:rsid w:val="00307528"/>
    <w:rsid w:val="00307D2B"/>
    <w:rsid w:val="00307F15"/>
    <w:rsid w:val="00310032"/>
    <w:rsid w:val="00312329"/>
    <w:rsid w:val="0031259C"/>
    <w:rsid w:val="003128D6"/>
    <w:rsid w:val="00313025"/>
    <w:rsid w:val="00313690"/>
    <w:rsid w:val="003138C4"/>
    <w:rsid w:val="00313D7D"/>
    <w:rsid w:val="00315127"/>
    <w:rsid w:val="00315138"/>
    <w:rsid w:val="0031533F"/>
    <w:rsid w:val="00315551"/>
    <w:rsid w:val="003157DC"/>
    <w:rsid w:val="00315A5C"/>
    <w:rsid w:val="00315B37"/>
    <w:rsid w:val="00315CE9"/>
    <w:rsid w:val="00315D2E"/>
    <w:rsid w:val="003161AC"/>
    <w:rsid w:val="003168FC"/>
    <w:rsid w:val="00316BC4"/>
    <w:rsid w:val="0031740C"/>
    <w:rsid w:val="00317C3D"/>
    <w:rsid w:val="00317CFC"/>
    <w:rsid w:val="00317EBA"/>
    <w:rsid w:val="0032080E"/>
    <w:rsid w:val="00320934"/>
    <w:rsid w:val="00320A15"/>
    <w:rsid w:val="00320BBB"/>
    <w:rsid w:val="003212E5"/>
    <w:rsid w:val="0032174E"/>
    <w:rsid w:val="0032236C"/>
    <w:rsid w:val="00323216"/>
    <w:rsid w:val="00323BF8"/>
    <w:rsid w:val="003248D7"/>
    <w:rsid w:val="00325A32"/>
    <w:rsid w:val="00326592"/>
    <w:rsid w:val="00326D5F"/>
    <w:rsid w:val="00327C0A"/>
    <w:rsid w:val="00327CA3"/>
    <w:rsid w:val="00327D25"/>
    <w:rsid w:val="00327FD5"/>
    <w:rsid w:val="00330196"/>
    <w:rsid w:val="00330492"/>
    <w:rsid w:val="00330ADE"/>
    <w:rsid w:val="00331046"/>
    <w:rsid w:val="0033186E"/>
    <w:rsid w:val="0033200F"/>
    <w:rsid w:val="003323AC"/>
    <w:rsid w:val="00332807"/>
    <w:rsid w:val="00332B8F"/>
    <w:rsid w:val="00332C6A"/>
    <w:rsid w:val="00333052"/>
    <w:rsid w:val="00333302"/>
    <w:rsid w:val="00333627"/>
    <w:rsid w:val="00333F00"/>
    <w:rsid w:val="003344E5"/>
    <w:rsid w:val="00334AC3"/>
    <w:rsid w:val="00334B47"/>
    <w:rsid w:val="00334BF6"/>
    <w:rsid w:val="00334E45"/>
    <w:rsid w:val="00335182"/>
    <w:rsid w:val="003353AD"/>
    <w:rsid w:val="003356A5"/>
    <w:rsid w:val="00335A1C"/>
    <w:rsid w:val="00335B27"/>
    <w:rsid w:val="00335CA2"/>
    <w:rsid w:val="00336119"/>
    <w:rsid w:val="0033613D"/>
    <w:rsid w:val="003363C0"/>
    <w:rsid w:val="00337039"/>
    <w:rsid w:val="00337ACB"/>
    <w:rsid w:val="00337C42"/>
    <w:rsid w:val="00337F8C"/>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4389"/>
    <w:rsid w:val="003443E0"/>
    <w:rsid w:val="00345007"/>
    <w:rsid w:val="0034530B"/>
    <w:rsid w:val="00345569"/>
    <w:rsid w:val="00345615"/>
    <w:rsid w:val="00345CF5"/>
    <w:rsid w:val="00346016"/>
    <w:rsid w:val="0034621A"/>
    <w:rsid w:val="0034647A"/>
    <w:rsid w:val="00346638"/>
    <w:rsid w:val="00346769"/>
    <w:rsid w:val="00346796"/>
    <w:rsid w:val="00346810"/>
    <w:rsid w:val="00346C43"/>
    <w:rsid w:val="00346F69"/>
    <w:rsid w:val="0034718A"/>
    <w:rsid w:val="00347C0A"/>
    <w:rsid w:val="00347CC4"/>
    <w:rsid w:val="0035086F"/>
    <w:rsid w:val="003509AB"/>
    <w:rsid w:val="00350B61"/>
    <w:rsid w:val="00350D13"/>
    <w:rsid w:val="00350FFE"/>
    <w:rsid w:val="00351034"/>
    <w:rsid w:val="0035114E"/>
    <w:rsid w:val="0035148C"/>
    <w:rsid w:val="003515AC"/>
    <w:rsid w:val="00351856"/>
    <w:rsid w:val="00351D02"/>
    <w:rsid w:val="003524BF"/>
    <w:rsid w:val="0035333D"/>
    <w:rsid w:val="0035359A"/>
    <w:rsid w:val="00353C0E"/>
    <w:rsid w:val="00353CE5"/>
    <w:rsid w:val="00353D0D"/>
    <w:rsid w:val="00354378"/>
    <w:rsid w:val="00354883"/>
    <w:rsid w:val="00354D03"/>
    <w:rsid w:val="00354F51"/>
    <w:rsid w:val="0035531E"/>
    <w:rsid w:val="003560D1"/>
    <w:rsid w:val="003561F8"/>
    <w:rsid w:val="00356845"/>
    <w:rsid w:val="00356A84"/>
    <w:rsid w:val="00356B36"/>
    <w:rsid w:val="0035731B"/>
    <w:rsid w:val="003573F2"/>
    <w:rsid w:val="003577DF"/>
    <w:rsid w:val="003577F9"/>
    <w:rsid w:val="00360085"/>
    <w:rsid w:val="0036029D"/>
    <w:rsid w:val="00360378"/>
    <w:rsid w:val="003605C3"/>
    <w:rsid w:val="00360731"/>
    <w:rsid w:val="003607EB"/>
    <w:rsid w:val="00360C0B"/>
    <w:rsid w:val="00360C50"/>
    <w:rsid w:val="00360E97"/>
    <w:rsid w:val="00360EAE"/>
    <w:rsid w:val="00360F96"/>
    <w:rsid w:val="003610C8"/>
    <w:rsid w:val="003615AC"/>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5042"/>
    <w:rsid w:val="003652D6"/>
    <w:rsid w:val="003656AE"/>
    <w:rsid w:val="00365800"/>
    <w:rsid w:val="00365D1E"/>
    <w:rsid w:val="00365DAC"/>
    <w:rsid w:val="00365ED1"/>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3C88"/>
    <w:rsid w:val="00374016"/>
    <w:rsid w:val="00374054"/>
    <w:rsid w:val="00374335"/>
    <w:rsid w:val="00376177"/>
    <w:rsid w:val="003765B8"/>
    <w:rsid w:val="00376E40"/>
    <w:rsid w:val="00376E6F"/>
    <w:rsid w:val="0037742D"/>
    <w:rsid w:val="0037748B"/>
    <w:rsid w:val="003778F1"/>
    <w:rsid w:val="00377CC0"/>
    <w:rsid w:val="00380839"/>
    <w:rsid w:val="00380C33"/>
    <w:rsid w:val="00380D3A"/>
    <w:rsid w:val="00380D58"/>
    <w:rsid w:val="00380D7D"/>
    <w:rsid w:val="00380FF2"/>
    <w:rsid w:val="00381578"/>
    <w:rsid w:val="0038166C"/>
    <w:rsid w:val="0038188C"/>
    <w:rsid w:val="00381AB7"/>
    <w:rsid w:val="0038230A"/>
    <w:rsid w:val="00382643"/>
    <w:rsid w:val="00382A41"/>
    <w:rsid w:val="00382B4F"/>
    <w:rsid w:val="00382BF3"/>
    <w:rsid w:val="00383CE3"/>
    <w:rsid w:val="00383D82"/>
    <w:rsid w:val="0038443A"/>
    <w:rsid w:val="0038452F"/>
    <w:rsid w:val="003848A6"/>
    <w:rsid w:val="00384F52"/>
    <w:rsid w:val="003854A3"/>
    <w:rsid w:val="00385FA4"/>
    <w:rsid w:val="003862A7"/>
    <w:rsid w:val="00386372"/>
    <w:rsid w:val="00386C14"/>
    <w:rsid w:val="003903ED"/>
    <w:rsid w:val="003905A5"/>
    <w:rsid w:val="003906D3"/>
    <w:rsid w:val="003908E2"/>
    <w:rsid w:val="00391441"/>
    <w:rsid w:val="003917D1"/>
    <w:rsid w:val="00391B2F"/>
    <w:rsid w:val="003922FC"/>
    <w:rsid w:val="00393081"/>
    <w:rsid w:val="00393FB8"/>
    <w:rsid w:val="00394205"/>
    <w:rsid w:val="0039490B"/>
    <w:rsid w:val="00394983"/>
    <w:rsid w:val="00394C4E"/>
    <w:rsid w:val="00394D90"/>
    <w:rsid w:val="00394ECF"/>
    <w:rsid w:val="00395336"/>
    <w:rsid w:val="00395D27"/>
    <w:rsid w:val="00396196"/>
    <w:rsid w:val="0039625F"/>
    <w:rsid w:val="003963EF"/>
    <w:rsid w:val="003971C1"/>
    <w:rsid w:val="00397476"/>
    <w:rsid w:val="003A04C3"/>
    <w:rsid w:val="003A05DC"/>
    <w:rsid w:val="003A0960"/>
    <w:rsid w:val="003A09AE"/>
    <w:rsid w:val="003A0ECB"/>
    <w:rsid w:val="003A1309"/>
    <w:rsid w:val="003A1B0D"/>
    <w:rsid w:val="003A1E7B"/>
    <w:rsid w:val="003A2274"/>
    <w:rsid w:val="003A22B3"/>
    <w:rsid w:val="003A284D"/>
    <w:rsid w:val="003A2976"/>
    <w:rsid w:val="003A33DC"/>
    <w:rsid w:val="003A381C"/>
    <w:rsid w:val="003A3CB9"/>
    <w:rsid w:val="003A452F"/>
    <w:rsid w:val="003A4768"/>
    <w:rsid w:val="003A4F26"/>
    <w:rsid w:val="003A502C"/>
    <w:rsid w:val="003A5394"/>
    <w:rsid w:val="003A53D7"/>
    <w:rsid w:val="003A5EF5"/>
    <w:rsid w:val="003A5F26"/>
    <w:rsid w:val="003A5F6C"/>
    <w:rsid w:val="003A64DF"/>
    <w:rsid w:val="003A6AEA"/>
    <w:rsid w:val="003A6B31"/>
    <w:rsid w:val="003A7592"/>
    <w:rsid w:val="003A7DD5"/>
    <w:rsid w:val="003A7FAB"/>
    <w:rsid w:val="003B0013"/>
    <w:rsid w:val="003B01ED"/>
    <w:rsid w:val="003B073C"/>
    <w:rsid w:val="003B0864"/>
    <w:rsid w:val="003B0D83"/>
    <w:rsid w:val="003B1001"/>
    <w:rsid w:val="003B13C8"/>
    <w:rsid w:val="003B19C6"/>
    <w:rsid w:val="003B2678"/>
    <w:rsid w:val="003B328F"/>
    <w:rsid w:val="003B32E4"/>
    <w:rsid w:val="003B3334"/>
    <w:rsid w:val="003B34D7"/>
    <w:rsid w:val="003B3FD6"/>
    <w:rsid w:val="003B49F2"/>
    <w:rsid w:val="003B583F"/>
    <w:rsid w:val="003B5E71"/>
    <w:rsid w:val="003B66D2"/>
    <w:rsid w:val="003B693D"/>
    <w:rsid w:val="003B6E73"/>
    <w:rsid w:val="003B7222"/>
    <w:rsid w:val="003B7763"/>
    <w:rsid w:val="003B77B7"/>
    <w:rsid w:val="003B7BA6"/>
    <w:rsid w:val="003B7EB0"/>
    <w:rsid w:val="003C0675"/>
    <w:rsid w:val="003C0A88"/>
    <w:rsid w:val="003C0D96"/>
    <w:rsid w:val="003C1444"/>
    <w:rsid w:val="003C14B7"/>
    <w:rsid w:val="003C1BC6"/>
    <w:rsid w:val="003C2882"/>
    <w:rsid w:val="003C2C9B"/>
    <w:rsid w:val="003C329E"/>
    <w:rsid w:val="003C32F9"/>
    <w:rsid w:val="003C3D9F"/>
    <w:rsid w:val="003C4370"/>
    <w:rsid w:val="003C43E9"/>
    <w:rsid w:val="003C4BD0"/>
    <w:rsid w:val="003C50D9"/>
    <w:rsid w:val="003C5321"/>
    <w:rsid w:val="003C5FED"/>
    <w:rsid w:val="003C662E"/>
    <w:rsid w:val="003C6C39"/>
    <w:rsid w:val="003C707D"/>
    <w:rsid w:val="003C70A7"/>
    <w:rsid w:val="003C72D2"/>
    <w:rsid w:val="003C7495"/>
    <w:rsid w:val="003C7656"/>
    <w:rsid w:val="003C76C5"/>
    <w:rsid w:val="003C7810"/>
    <w:rsid w:val="003C7EC5"/>
    <w:rsid w:val="003D0362"/>
    <w:rsid w:val="003D161A"/>
    <w:rsid w:val="003D1665"/>
    <w:rsid w:val="003D16F3"/>
    <w:rsid w:val="003D1E8B"/>
    <w:rsid w:val="003D2926"/>
    <w:rsid w:val="003D2C62"/>
    <w:rsid w:val="003D30C7"/>
    <w:rsid w:val="003D3166"/>
    <w:rsid w:val="003D33A3"/>
    <w:rsid w:val="003D38D0"/>
    <w:rsid w:val="003D43E9"/>
    <w:rsid w:val="003D4740"/>
    <w:rsid w:val="003D482E"/>
    <w:rsid w:val="003D4891"/>
    <w:rsid w:val="003D4BC9"/>
    <w:rsid w:val="003D51DB"/>
    <w:rsid w:val="003D536E"/>
    <w:rsid w:val="003D54D1"/>
    <w:rsid w:val="003D5524"/>
    <w:rsid w:val="003D5659"/>
    <w:rsid w:val="003D5BCE"/>
    <w:rsid w:val="003D633D"/>
    <w:rsid w:val="003D64C8"/>
    <w:rsid w:val="003D6522"/>
    <w:rsid w:val="003D65D8"/>
    <w:rsid w:val="003D65E0"/>
    <w:rsid w:val="003D6DA3"/>
    <w:rsid w:val="003D7625"/>
    <w:rsid w:val="003D7EEA"/>
    <w:rsid w:val="003E0057"/>
    <w:rsid w:val="003E03C5"/>
    <w:rsid w:val="003E0C91"/>
    <w:rsid w:val="003E0EB8"/>
    <w:rsid w:val="003E1197"/>
    <w:rsid w:val="003E182B"/>
    <w:rsid w:val="003E1A42"/>
    <w:rsid w:val="003E1C39"/>
    <w:rsid w:val="003E1C57"/>
    <w:rsid w:val="003E2447"/>
    <w:rsid w:val="003E2FA4"/>
    <w:rsid w:val="003E3058"/>
    <w:rsid w:val="003E3239"/>
    <w:rsid w:val="003E3327"/>
    <w:rsid w:val="003E340E"/>
    <w:rsid w:val="003E3627"/>
    <w:rsid w:val="003E37F9"/>
    <w:rsid w:val="003E3A65"/>
    <w:rsid w:val="003E3BEC"/>
    <w:rsid w:val="003E3C1B"/>
    <w:rsid w:val="003E4498"/>
    <w:rsid w:val="003E46C9"/>
    <w:rsid w:val="003E5B82"/>
    <w:rsid w:val="003E5BB0"/>
    <w:rsid w:val="003E5C80"/>
    <w:rsid w:val="003E61BB"/>
    <w:rsid w:val="003E670F"/>
    <w:rsid w:val="003E687B"/>
    <w:rsid w:val="003E6AED"/>
    <w:rsid w:val="003E6BCE"/>
    <w:rsid w:val="003E711B"/>
    <w:rsid w:val="003E7B41"/>
    <w:rsid w:val="003F0498"/>
    <w:rsid w:val="003F057E"/>
    <w:rsid w:val="003F0A59"/>
    <w:rsid w:val="003F0D99"/>
    <w:rsid w:val="003F171B"/>
    <w:rsid w:val="003F1B51"/>
    <w:rsid w:val="003F1EF6"/>
    <w:rsid w:val="003F20F8"/>
    <w:rsid w:val="003F263D"/>
    <w:rsid w:val="003F26B2"/>
    <w:rsid w:val="003F32A4"/>
    <w:rsid w:val="003F3BBF"/>
    <w:rsid w:val="003F4443"/>
    <w:rsid w:val="003F45B5"/>
    <w:rsid w:val="003F4754"/>
    <w:rsid w:val="003F4946"/>
    <w:rsid w:val="003F4C67"/>
    <w:rsid w:val="003F4F61"/>
    <w:rsid w:val="003F4F9B"/>
    <w:rsid w:val="003F5686"/>
    <w:rsid w:val="003F65E1"/>
    <w:rsid w:val="003F67F4"/>
    <w:rsid w:val="003F79EA"/>
    <w:rsid w:val="003F7B15"/>
    <w:rsid w:val="00400196"/>
    <w:rsid w:val="00400477"/>
    <w:rsid w:val="004005DA"/>
    <w:rsid w:val="0040104C"/>
    <w:rsid w:val="004012EA"/>
    <w:rsid w:val="004017C8"/>
    <w:rsid w:val="00401835"/>
    <w:rsid w:val="00401C88"/>
    <w:rsid w:val="0040226D"/>
    <w:rsid w:val="004027F4"/>
    <w:rsid w:val="0040294F"/>
    <w:rsid w:val="004031A5"/>
    <w:rsid w:val="004037F7"/>
    <w:rsid w:val="00403EBF"/>
    <w:rsid w:val="00403F5A"/>
    <w:rsid w:val="0040413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3AF"/>
    <w:rsid w:val="0041278B"/>
    <w:rsid w:val="00412C18"/>
    <w:rsid w:val="004138E6"/>
    <w:rsid w:val="00413C10"/>
    <w:rsid w:val="0041400B"/>
    <w:rsid w:val="004140E3"/>
    <w:rsid w:val="004140FA"/>
    <w:rsid w:val="00414DCA"/>
    <w:rsid w:val="00414DDB"/>
    <w:rsid w:val="004156F4"/>
    <w:rsid w:val="00415B6F"/>
    <w:rsid w:val="0041695C"/>
    <w:rsid w:val="00416E51"/>
    <w:rsid w:val="004170FF"/>
    <w:rsid w:val="004176A0"/>
    <w:rsid w:val="00417C33"/>
    <w:rsid w:val="004200F8"/>
    <w:rsid w:val="004203D6"/>
    <w:rsid w:val="00420855"/>
    <w:rsid w:val="00420DD7"/>
    <w:rsid w:val="00420E42"/>
    <w:rsid w:val="00421196"/>
    <w:rsid w:val="00421714"/>
    <w:rsid w:val="00421B04"/>
    <w:rsid w:val="0042218B"/>
    <w:rsid w:val="00422CF4"/>
    <w:rsid w:val="00422EFD"/>
    <w:rsid w:val="0042307A"/>
    <w:rsid w:val="004230EB"/>
    <w:rsid w:val="0042338F"/>
    <w:rsid w:val="00423446"/>
    <w:rsid w:val="00423DD3"/>
    <w:rsid w:val="00423E90"/>
    <w:rsid w:val="0042450B"/>
    <w:rsid w:val="00424FB5"/>
    <w:rsid w:val="00425530"/>
    <w:rsid w:val="00425AC3"/>
    <w:rsid w:val="0042647F"/>
    <w:rsid w:val="004264F2"/>
    <w:rsid w:val="00426734"/>
    <w:rsid w:val="00426C90"/>
    <w:rsid w:val="00426FF9"/>
    <w:rsid w:val="0042712C"/>
    <w:rsid w:val="00427271"/>
    <w:rsid w:val="00427BDE"/>
    <w:rsid w:val="00430153"/>
    <w:rsid w:val="00430951"/>
    <w:rsid w:val="0043120D"/>
    <w:rsid w:val="004315C6"/>
    <w:rsid w:val="0043181E"/>
    <w:rsid w:val="004318C5"/>
    <w:rsid w:val="00432015"/>
    <w:rsid w:val="0043202A"/>
    <w:rsid w:val="00432792"/>
    <w:rsid w:val="00432A5C"/>
    <w:rsid w:val="00432AFF"/>
    <w:rsid w:val="0043329F"/>
    <w:rsid w:val="004334F3"/>
    <w:rsid w:val="004338B2"/>
    <w:rsid w:val="00433EC8"/>
    <w:rsid w:val="0043409E"/>
    <w:rsid w:val="0043438F"/>
    <w:rsid w:val="00434464"/>
    <w:rsid w:val="004348FC"/>
    <w:rsid w:val="00434AEE"/>
    <w:rsid w:val="00434CDE"/>
    <w:rsid w:val="00435402"/>
    <w:rsid w:val="00435895"/>
    <w:rsid w:val="004360E8"/>
    <w:rsid w:val="004364C5"/>
    <w:rsid w:val="00436C18"/>
    <w:rsid w:val="00436F2B"/>
    <w:rsid w:val="004372AA"/>
    <w:rsid w:val="0043751B"/>
    <w:rsid w:val="004376F5"/>
    <w:rsid w:val="00437C3A"/>
    <w:rsid w:val="00440101"/>
    <w:rsid w:val="00440239"/>
    <w:rsid w:val="004412CA"/>
    <w:rsid w:val="00441962"/>
    <w:rsid w:val="004419E9"/>
    <w:rsid w:val="00441B1D"/>
    <w:rsid w:val="00441D84"/>
    <w:rsid w:val="00442699"/>
    <w:rsid w:val="004428B1"/>
    <w:rsid w:val="004431FF"/>
    <w:rsid w:val="00443721"/>
    <w:rsid w:val="0044377C"/>
    <w:rsid w:val="00443A65"/>
    <w:rsid w:val="00443B52"/>
    <w:rsid w:val="0044418D"/>
    <w:rsid w:val="00444C68"/>
    <w:rsid w:val="00444D8A"/>
    <w:rsid w:val="0044522C"/>
    <w:rsid w:val="004461B8"/>
    <w:rsid w:val="004462DD"/>
    <w:rsid w:val="004463D3"/>
    <w:rsid w:val="00446713"/>
    <w:rsid w:val="00446C0A"/>
    <w:rsid w:val="00446E3A"/>
    <w:rsid w:val="0044737D"/>
    <w:rsid w:val="00447656"/>
    <w:rsid w:val="004479E2"/>
    <w:rsid w:val="00447D76"/>
    <w:rsid w:val="004502FF"/>
    <w:rsid w:val="0045074A"/>
    <w:rsid w:val="004510C2"/>
    <w:rsid w:val="0045141B"/>
    <w:rsid w:val="00451484"/>
    <w:rsid w:val="00451C84"/>
    <w:rsid w:val="00451E94"/>
    <w:rsid w:val="004529DA"/>
    <w:rsid w:val="00453001"/>
    <w:rsid w:val="00453664"/>
    <w:rsid w:val="00453B6C"/>
    <w:rsid w:val="00453D7F"/>
    <w:rsid w:val="00453F92"/>
    <w:rsid w:val="00454474"/>
    <w:rsid w:val="004548A4"/>
    <w:rsid w:val="00454EDC"/>
    <w:rsid w:val="00455031"/>
    <w:rsid w:val="004551F5"/>
    <w:rsid w:val="00455652"/>
    <w:rsid w:val="004558A0"/>
    <w:rsid w:val="00455EBD"/>
    <w:rsid w:val="004562C0"/>
    <w:rsid w:val="00456696"/>
    <w:rsid w:val="00456D87"/>
    <w:rsid w:val="004570EE"/>
    <w:rsid w:val="004571A1"/>
    <w:rsid w:val="0045720D"/>
    <w:rsid w:val="00457784"/>
    <w:rsid w:val="00457F73"/>
    <w:rsid w:val="0046085C"/>
    <w:rsid w:val="00460AD5"/>
    <w:rsid w:val="00460AEF"/>
    <w:rsid w:val="00460B6A"/>
    <w:rsid w:val="00461487"/>
    <w:rsid w:val="00461804"/>
    <w:rsid w:val="0046182C"/>
    <w:rsid w:val="00461DF7"/>
    <w:rsid w:val="00462B0A"/>
    <w:rsid w:val="00462D53"/>
    <w:rsid w:val="00462DBA"/>
    <w:rsid w:val="00463C5B"/>
    <w:rsid w:val="004643A4"/>
    <w:rsid w:val="00464543"/>
    <w:rsid w:val="004646AB"/>
    <w:rsid w:val="004648FE"/>
    <w:rsid w:val="004652FA"/>
    <w:rsid w:val="0046546E"/>
    <w:rsid w:val="004655B5"/>
    <w:rsid w:val="004655F2"/>
    <w:rsid w:val="00465ED7"/>
    <w:rsid w:val="004663DD"/>
    <w:rsid w:val="00466FED"/>
    <w:rsid w:val="00467922"/>
    <w:rsid w:val="00467FEA"/>
    <w:rsid w:val="00470492"/>
    <w:rsid w:val="00470EC8"/>
    <w:rsid w:val="00471005"/>
    <w:rsid w:val="00471068"/>
    <w:rsid w:val="004714D9"/>
    <w:rsid w:val="00471ABD"/>
    <w:rsid w:val="00471E04"/>
    <w:rsid w:val="004724E2"/>
    <w:rsid w:val="00472927"/>
    <w:rsid w:val="0047306D"/>
    <w:rsid w:val="0047328E"/>
    <w:rsid w:val="004735AE"/>
    <w:rsid w:val="00473BF1"/>
    <w:rsid w:val="00473CB1"/>
    <w:rsid w:val="00473CC2"/>
    <w:rsid w:val="00473EBD"/>
    <w:rsid w:val="00473F90"/>
    <w:rsid w:val="004741FA"/>
    <w:rsid w:val="004748D9"/>
    <w:rsid w:val="004750C8"/>
    <w:rsid w:val="004756E8"/>
    <w:rsid w:val="004761EE"/>
    <w:rsid w:val="00476D19"/>
    <w:rsid w:val="0047792D"/>
    <w:rsid w:val="00477B51"/>
    <w:rsid w:val="00477E9D"/>
    <w:rsid w:val="00477FC9"/>
    <w:rsid w:val="00480709"/>
    <w:rsid w:val="004810BC"/>
    <w:rsid w:val="004811E4"/>
    <w:rsid w:val="00481319"/>
    <w:rsid w:val="00481965"/>
    <w:rsid w:val="00481ECB"/>
    <w:rsid w:val="00481FAA"/>
    <w:rsid w:val="00482095"/>
    <w:rsid w:val="00482362"/>
    <w:rsid w:val="00482E5F"/>
    <w:rsid w:val="00482E9D"/>
    <w:rsid w:val="0048316D"/>
    <w:rsid w:val="004832C8"/>
    <w:rsid w:val="0048357F"/>
    <w:rsid w:val="00483AC8"/>
    <w:rsid w:val="00483B93"/>
    <w:rsid w:val="00484624"/>
    <w:rsid w:val="00484956"/>
    <w:rsid w:val="00484C50"/>
    <w:rsid w:val="00484E3A"/>
    <w:rsid w:val="00485056"/>
    <w:rsid w:val="0048508B"/>
    <w:rsid w:val="00485A05"/>
    <w:rsid w:val="00485B87"/>
    <w:rsid w:val="00486403"/>
    <w:rsid w:val="00486481"/>
    <w:rsid w:val="00486907"/>
    <w:rsid w:val="00486B9B"/>
    <w:rsid w:val="00486C41"/>
    <w:rsid w:val="00486E20"/>
    <w:rsid w:val="00486F1C"/>
    <w:rsid w:val="0048750D"/>
    <w:rsid w:val="00487591"/>
    <w:rsid w:val="00487948"/>
    <w:rsid w:val="00487BA4"/>
    <w:rsid w:val="0049071F"/>
    <w:rsid w:val="00490FAD"/>
    <w:rsid w:val="00491D55"/>
    <w:rsid w:val="004922AE"/>
    <w:rsid w:val="00492F51"/>
    <w:rsid w:val="004930FA"/>
    <w:rsid w:val="00493EB2"/>
    <w:rsid w:val="004948CD"/>
    <w:rsid w:val="00494D2C"/>
    <w:rsid w:val="00495745"/>
    <w:rsid w:val="0049644C"/>
    <w:rsid w:val="004967F2"/>
    <w:rsid w:val="00496D58"/>
    <w:rsid w:val="004970C2"/>
    <w:rsid w:val="00497D0B"/>
    <w:rsid w:val="004A0280"/>
    <w:rsid w:val="004A03DE"/>
    <w:rsid w:val="004A0761"/>
    <w:rsid w:val="004A0A26"/>
    <w:rsid w:val="004A10C1"/>
    <w:rsid w:val="004A152D"/>
    <w:rsid w:val="004A25A6"/>
    <w:rsid w:val="004A2D43"/>
    <w:rsid w:val="004A2EBD"/>
    <w:rsid w:val="004A379A"/>
    <w:rsid w:val="004A3CDF"/>
    <w:rsid w:val="004A41EA"/>
    <w:rsid w:val="004A4493"/>
    <w:rsid w:val="004A53B9"/>
    <w:rsid w:val="004A54D6"/>
    <w:rsid w:val="004A55CF"/>
    <w:rsid w:val="004A5C0E"/>
    <w:rsid w:val="004A6385"/>
    <w:rsid w:val="004A6415"/>
    <w:rsid w:val="004A67FB"/>
    <w:rsid w:val="004A6978"/>
    <w:rsid w:val="004A6C42"/>
    <w:rsid w:val="004A6C7A"/>
    <w:rsid w:val="004A7742"/>
    <w:rsid w:val="004A7978"/>
    <w:rsid w:val="004A799B"/>
    <w:rsid w:val="004A7BE1"/>
    <w:rsid w:val="004B0D5A"/>
    <w:rsid w:val="004B16E8"/>
    <w:rsid w:val="004B1D7C"/>
    <w:rsid w:val="004B1F14"/>
    <w:rsid w:val="004B1FE9"/>
    <w:rsid w:val="004B2135"/>
    <w:rsid w:val="004B232E"/>
    <w:rsid w:val="004B24DE"/>
    <w:rsid w:val="004B2514"/>
    <w:rsid w:val="004B26AC"/>
    <w:rsid w:val="004B28A8"/>
    <w:rsid w:val="004B2FA8"/>
    <w:rsid w:val="004B3062"/>
    <w:rsid w:val="004B367B"/>
    <w:rsid w:val="004B38AF"/>
    <w:rsid w:val="004B3DF7"/>
    <w:rsid w:val="004B3E01"/>
    <w:rsid w:val="004B40D8"/>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2EBD"/>
    <w:rsid w:val="004C3048"/>
    <w:rsid w:val="004C37E8"/>
    <w:rsid w:val="004C38BE"/>
    <w:rsid w:val="004C3D6B"/>
    <w:rsid w:val="004C4104"/>
    <w:rsid w:val="004C42C3"/>
    <w:rsid w:val="004C4317"/>
    <w:rsid w:val="004C4691"/>
    <w:rsid w:val="004C53C9"/>
    <w:rsid w:val="004C5834"/>
    <w:rsid w:val="004C5AE1"/>
    <w:rsid w:val="004C646F"/>
    <w:rsid w:val="004C6770"/>
    <w:rsid w:val="004C6B08"/>
    <w:rsid w:val="004C773E"/>
    <w:rsid w:val="004C7766"/>
    <w:rsid w:val="004C7B2F"/>
    <w:rsid w:val="004C7D01"/>
    <w:rsid w:val="004D01DA"/>
    <w:rsid w:val="004D08B0"/>
    <w:rsid w:val="004D0A57"/>
    <w:rsid w:val="004D18FF"/>
    <w:rsid w:val="004D22E3"/>
    <w:rsid w:val="004D23DA"/>
    <w:rsid w:val="004D258F"/>
    <w:rsid w:val="004D2B61"/>
    <w:rsid w:val="004D2C3B"/>
    <w:rsid w:val="004D3639"/>
    <w:rsid w:val="004D3809"/>
    <w:rsid w:val="004D388A"/>
    <w:rsid w:val="004D3FD4"/>
    <w:rsid w:val="004D425B"/>
    <w:rsid w:val="004D4543"/>
    <w:rsid w:val="004D4B6A"/>
    <w:rsid w:val="004D4D71"/>
    <w:rsid w:val="004D4EB7"/>
    <w:rsid w:val="004D54D9"/>
    <w:rsid w:val="004D55C0"/>
    <w:rsid w:val="004D580F"/>
    <w:rsid w:val="004D65A7"/>
    <w:rsid w:val="004D67C8"/>
    <w:rsid w:val="004D68C3"/>
    <w:rsid w:val="004D6A5D"/>
    <w:rsid w:val="004D6D46"/>
    <w:rsid w:val="004D6F2E"/>
    <w:rsid w:val="004D7F2C"/>
    <w:rsid w:val="004E03FB"/>
    <w:rsid w:val="004E04B8"/>
    <w:rsid w:val="004E0A86"/>
    <w:rsid w:val="004E0B06"/>
    <w:rsid w:val="004E1CC0"/>
    <w:rsid w:val="004E1DAE"/>
    <w:rsid w:val="004E20E6"/>
    <w:rsid w:val="004E296B"/>
    <w:rsid w:val="004E299C"/>
    <w:rsid w:val="004E2B9B"/>
    <w:rsid w:val="004E2EB2"/>
    <w:rsid w:val="004E386D"/>
    <w:rsid w:val="004E41C3"/>
    <w:rsid w:val="004E424B"/>
    <w:rsid w:val="004E440A"/>
    <w:rsid w:val="004E45DE"/>
    <w:rsid w:val="004E4C2B"/>
    <w:rsid w:val="004E4C57"/>
    <w:rsid w:val="004E4F11"/>
    <w:rsid w:val="004E5449"/>
    <w:rsid w:val="004E5522"/>
    <w:rsid w:val="004E5B26"/>
    <w:rsid w:val="004E5C27"/>
    <w:rsid w:val="004E5C88"/>
    <w:rsid w:val="004E5FA7"/>
    <w:rsid w:val="004E67B6"/>
    <w:rsid w:val="004E6B53"/>
    <w:rsid w:val="004E6D2A"/>
    <w:rsid w:val="004E7B16"/>
    <w:rsid w:val="004E7CDF"/>
    <w:rsid w:val="004E7D47"/>
    <w:rsid w:val="004F033E"/>
    <w:rsid w:val="004F0CB0"/>
    <w:rsid w:val="004F0E58"/>
    <w:rsid w:val="004F13B3"/>
    <w:rsid w:val="004F15DE"/>
    <w:rsid w:val="004F1B2E"/>
    <w:rsid w:val="004F1D0F"/>
    <w:rsid w:val="004F23BA"/>
    <w:rsid w:val="004F268E"/>
    <w:rsid w:val="004F2991"/>
    <w:rsid w:val="004F2B7B"/>
    <w:rsid w:val="004F2EBD"/>
    <w:rsid w:val="004F2F76"/>
    <w:rsid w:val="004F3129"/>
    <w:rsid w:val="004F32C5"/>
    <w:rsid w:val="004F3846"/>
    <w:rsid w:val="004F3B87"/>
    <w:rsid w:val="004F4A26"/>
    <w:rsid w:val="004F532C"/>
    <w:rsid w:val="004F55FC"/>
    <w:rsid w:val="004F5AC7"/>
    <w:rsid w:val="004F6026"/>
    <w:rsid w:val="004F6102"/>
    <w:rsid w:val="004F6124"/>
    <w:rsid w:val="004F6F68"/>
    <w:rsid w:val="004F70BE"/>
    <w:rsid w:val="004F7693"/>
    <w:rsid w:val="004F76D3"/>
    <w:rsid w:val="0050027D"/>
    <w:rsid w:val="00500483"/>
    <w:rsid w:val="00500535"/>
    <w:rsid w:val="005006D3"/>
    <w:rsid w:val="00500C80"/>
    <w:rsid w:val="00500F0C"/>
    <w:rsid w:val="00501116"/>
    <w:rsid w:val="00501A9C"/>
    <w:rsid w:val="00501CAF"/>
    <w:rsid w:val="00501E88"/>
    <w:rsid w:val="005024D3"/>
    <w:rsid w:val="005028D7"/>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6A4"/>
    <w:rsid w:val="00511852"/>
    <w:rsid w:val="005120EA"/>
    <w:rsid w:val="00512594"/>
    <w:rsid w:val="00512C2E"/>
    <w:rsid w:val="0051318D"/>
    <w:rsid w:val="005138D0"/>
    <w:rsid w:val="00513F6F"/>
    <w:rsid w:val="0051406E"/>
    <w:rsid w:val="00514130"/>
    <w:rsid w:val="0051424E"/>
    <w:rsid w:val="0051441A"/>
    <w:rsid w:val="0051478D"/>
    <w:rsid w:val="005147AD"/>
    <w:rsid w:val="0051482F"/>
    <w:rsid w:val="00514C6A"/>
    <w:rsid w:val="00515947"/>
    <w:rsid w:val="0051599E"/>
    <w:rsid w:val="00515BB3"/>
    <w:rsid w:val="00515DDA"/>
    <w:rsid w:val="00515DF2"/>
    <w:rsid w:val="00516933"/>
    <w:rsid w:val="00520528"/>
    <w:rsid w:val="0052076C"/>
    <w:rsid w:val="0052115A"/>
    <w:rsid w:val="00521254"/>
    <w:rsid w:val="00522DC6"/>
    <w:rsid w:val="00523090"/>
    <w:rsid w:val="00523351"/>
    <w:rsid w:val="005237D3"/>
    <w:rsid w:val="00523952"/>
    <w:rsid w:val="00523BF4"/>
    <w:rsid w:val="00524056"/>
    <w:rsid w:val="005249E6"/>
    <w:rsid w:val="00524B0E"/>
    <w:rsid w:val="00524FF1"/>
    <w:rsid w:val="00525051"/>
    <w:rsid w:val="0052510C"/>
    <w:rsid w:val="0052523A"/>
    <w:rsid w:val="005252E9"/>
    <w:rsid w:val="0052582B"/>
    <w:rsid w:val="00525ACA"/>
    <w:rsid w:val="005263D6"/>
    <w:rsid w:val="005263EF"/>
    <w:rsid w:val="0052688B"/>
    <w:rsid w:val="00527CA9"/>
    <w:rsid w:val="00527EFF"/>
    <w:rsid w:val="0053003B"/>
    <w:rsid w:val="0053107E"/>
    <w:rsid w:val="00531287"/>
    <w:rsid w:val="005316D2"/>
    <w:rsid w:val="00531C10"/>
    <w:rsid w:val="00532652"/>
    <w:rsid w:val="005332A0"/>
    <w:rsid w:val="005334B5"/>
    <w:rsid w:val="005345C6"/>
    <w:rsid w:val="005345F6"/>
    <w:rsid w:val="005349D3"/>
    <w:rsid w:val="00534C66"/>
    <w:rsid w:val="0053545B"/>
    <w:rsid w:val="005358E1"/>
    <w:rsid w:val="00535BEF"/>
    <w:rsid w:val="005363AD"/>
    <w:rsid w:val="00537F01"/>
    <w:rsid w:val="0054052A"/>
    <w:rsid w:val="005405D6"/>
    <w:rsid w:val="005408B6"/>
    <w:rsid w:val="00540933"/>
    <w:rsid w:val="00540DF1"/>
    <w:rsid w:val="00540DF5"/>
    <w:rsid w:val="00540E00"/>
    <w:rsid w:val="00541637"/>
    <w:rsid w:val="005416D2"/>
    <w:rsid w:val="00541CC3"/>
    <w:rsid w:val="00542731"/>
    <w:rsid w:val="00542CB1"/>
    <w:rsid w:val="0054313E"/>
    <w:rsid w:val="005431CF"/>
    <w:rsid w:val="0054321B"/>
    <w:rsid w:val="00543366"/>
    <w:rsid w:val="00543A8B"/>
    <w:rsid w:val="00543D5A"/>
    <w:rsid w:val="00543E9C"/>
    <w:rsid w:val="005443A0"/>
    <w:rsid w:val="005446D8"/>
    <w:rsid w:val="005451E2"/>
    <w:rsid w:val="005453B6"/>
    <w:rsid w:val="00545940"/>
    <w:rsid w:val="005459FD"/>
    <w:rsid w:val="00545BA6"/>
    <w:rsid w:val="00545F87"/>
    <w:rsid w:val="00546795"/>
    <w:rsid w:val="00546DDF"/>
    <w:rsid w:val="00546DFA"/>
    <w:rsid w:val="00547B36"/>
    <w:rsid w:val="00547B5E"/>
    <w:rsid w:val="00550D04"/>
    <w:rsid w:val="00551147"/>
    <w:rsid w:val="00551C49"/>
    <w:rsid w:val="00551C5B"/>
    <w:rsid w:val="00552988"/>
    <w:rsid w:val="00552A69"/>
    <w:rsid w:val="005531A6"/>
    <w:rsid w:val="0055320C"/>
    <w:rsid w:val="0055331A"/>
    <w:rsid w:val="005538EC"/>
    <w:rsid w:val="00553B52"/>
    <w:rsid w:val="00553CFA"/>
    <w:rsid w:val="00553FA1"/>
    <w:rsid w:val="00554CD2"/>
    <w:rsid w:val="00555012"/>
    <w:rsid w:val="0055506E"/>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2DDD"/>
    <w:rsid w:val="0056368A"/>
    <w:rsid w:val="00563DCC"/>
    <w:rsid w:val="00564018"/>
    <w:rsid w:val="00564542"/>
    <w:rsid w:val="00564BDF"/>
    <w:rsid w:val="00564CCE"/>
    <w:rsid w:val="00565071"/>
    <w:rsid w:val="00565EF2"/>
    <w:rsid w:val="00566584"/>
    <w:rsid w:val="0056670F"/>
    <w:rsid w:val="0056731C"/>
    <w:rsid w:val="005679F3"/>
    <w:rsid w:val="00567E14"/>
    <w:rsid w:val="00570299"/>
    <w:rsid w:val="0057045A"/>
    <w:rsid w:val="00570676"/>
    <w:rsid w:val="00570F23"/>
    <w:rsid w:val="005723E8"/>
    <w:rsid w:val="00572C55"/>
    <w:rsid w:val="00572C79"/>
    <w:rsid w:val="00572D83"/>
    <w:rsid w:val="005731C2"/>
    <w:rsid w:val="005737A1"/>
    <w:rsid w:val="00573896"/>
    <w:rsid w:val="005738E4"/>
    <w:rsid w:val="005739CB"/>
    <w:rsid w:val="005739DC"/>
    <w:rsid w:val="00573C73"/>
    <w:rsid w:val="00574067"/>
    <w:rsid w:val="0057406A"/>
    <w:rsid w:val="00574503"/>
    <w:rsid w:val="005755CF"/>
    <w:rsid w:val="0057590D"/>
    <w:rsid w:val="00575B75"/>
    <w:rsid w:val="00575C6D"/>
    <w:rsid w:val="00576079"/>
    <w:rsid w:val="00576DA7"/>
    <w:rsid w:val="00577259"/>
    <w:rsid w:val="005772B0"/>
    <w:rsid w:val="005774A5"/>
    <w:rsid w:val="005779AC"/>
    <w:rsid w:val="00577F57"/>
    <w:rsid w:val="00580112"/>
    <w:rsid w:val="00581B75"/>
    <w:rsid w:val="00581CAA"/>
    <w:rsid w:val="00582187"/>
    <w:rsid w:val="00582211"/>
    <w:rsid w:val="00582743"/>
    <w:rsid w:val="00583599"/>
    <w:rsid w:val="00583C9E"/>
    <w:rsid w:val="005844B6"/>
    <w:rsid w:val="00584770"/>
    <w:rsid w:val="00585442"/>
    <w:rsid w:val="00585490"/>
    <w:rsid w:val="00585FE5"/>
    <w:rsid w:val="00586316"/>
    <w:rsid w:val="005864B3"/>
    <w:rsid w:val="00586823"/>
    <w:rsid w:val="00587A51"/>
    <w:rsid w:val="00587D6A"/>
    <w:rsid w:val="00587DEC"/>
    <w:rsid w:val="005901B5"/>
    <w:rsid w:val="005902AE"/>
    <w:rsid w:val="00590B40"/>
    <w:rsid w:val="00590B66"/>
    <w:rsid w:val="00590CFC"/>
    <w:rsid w:val="00590DA7"/>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6D"/>
    <w:rsid w:val="005A01B9"/>
    <w:rsid w:val="005A0349"/>
    <w:rsid w:val="005A0357"/>
    <w:rsid w:val="005A05AF"/>
    <w:rsid w:val="005A0810"/>
    <w:rsid w:val="005A11DB"/>
    <w:rsid w:val="005A14AA"/>
    <w:rsid w:val="005A2335"/>
    <w:rsid w:val="005A2934"/>
    <w:rsid w:val="005A2A7C"/>
    <w:rsid w:val="005A3085"/>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1FFF"/>
    <w:rsid w:val="005B204C"/>
    <w:rsid w:val="005B22AB"/>
    <w:rsid w:val="005B2434"/>
    <w:rsid w:val="005B259E"/>
    <w:rsid w:val="005B25B3"/>
    <w:rsid w:val="005B298C"/>
    <w:rsid w:val="005B2B64"/>
    <w:rsid w:val="005B2C95"/>
    <w:rsid w:val="005B2E13"/>
    <w:rsid w:val="005B2F5A"/>
    <w:rsid w:val="005B2F9B"/>
    <w:rsid w:val="005B2FB2"/>
    <w:rsid w:val="005B3076"/>
    <w:rsid w:val="005B33D1"/>
    <w:rsid w:val="005B355C"/>
    <w:rsid w:val="005B356C"/>
    <w:rsid w:val="005B3D9C"/>
    <w:rsid w:val="005B420B"/>
    <w:rsid w:val="005B4915"/>
    <w:rsid w:val="005B6086"/>
    <w:rsid w:val="005B62E4"/>
    <w:rsid w:val="005B6646"/>
    <w:rsid w:val="005B6E03"/>
    <w:rsid w:val="005B7D56"/>
    <w:rsid w:val="005C0432"/>
    <w:rsid w:val="005C0438"/>
    <w:rsid w:val="005C15E3"/>
    <w:rsid w:val="005C15E5"/>
    <w:rsid w:val="005C1DD5"/>
    <w:rsid w:val="005C2260"/>
    <w:rsid w:val="005C226B"/>
    <w:rsid w:val="005C30E8"/>
    <w:rsid w:val="005C367B"/>
    <w:rsid w:val="005C3AB3"/>
    <w:rsid w:val="005C402D"/>
    <w:rsid w:val="005C404D"/>
    <w:rsid w:val="005C4859"/>
    <w:rsid w:val="005C4CE0"/>
    <w:rsid w:val="005C4D36"/>
    <w:rsid w:val="005C557F"/>
    <w:rsid w:val="005C5886"/>
    <w:rsid w:val="005C5AEB"/>
    <w:rsid w:val="005C60B8"/>
    <w:rsid w:val="005C64D7"/>
    <w:rsid w:val="005C6930"/>
    <w:rsid w:val="005C6DC3"/>
    <w:rsid w:val="005C7551"/>
    <w:rsid w:val="005C783C"/>
    <w:rsid w:val="005C7ADE"/>
    <w:rsid w:val="005D0578"/>
    <w:rsid w:val="005D0B4E"/>
    <w:rsid w:val="005D0E18"/>
    <w:rsid w:val="005D190F"/>
    <w:rsid w:val="005D1C1E"/>
    <w:rsid w:val="005D1FEA"/>
    <w:rsid w:val="005D23E4"/>
    <w:rsid w:val="005D2724"/>
    <w:rsid w:val="005D2805"/>
    <w:rsid w:val="005D2946"/>
    <w:rsid w:val="005D2C85"/>
    <w:rsid w:val="005D3D46"/>
    <w:rsid w:val="005D3D85"/>
    <w:rsid w:val="005D3F2D"/>
    <w:rsid w:val="005D42AC"/>
    <w:rsid w:val="005D46B5"/>
    <w:rsid w:val="005D475F"/>
    <w:rsid w:val="005D4FCC"/>
    <w:rsid w:val="005D5D0C"/>
    <w:rsid w:val="005D5D59"/>
    <w:rsid w:val="005D608C"/>
    <w:rsid w:val="005D649C"/>
    <w:rsid w:val="005D6C27"/>
    <w:rsid w:val="005D6EED"/>
    <w:rsid w:val="005D714E"/>
    <w:rsid w:val="005D75F9"/>
    <w:rsid w:val="005D7E32"/>
    <w:rsid w:val="005E02F8"/>
    <w:rsid w:val="005E0E44"/>
    <w:rsid w:val="005E0F50"/>
    <w:rsid w:val="005E1065"/>
    <w:rsid w:val="005E1312"/>
    <w:rsid w:val="005E1392"/>
    <w:rsid w:val="005E16F0"/>
    <w:rsid w:val="005E1CEA"/>
    <w:rsid w:val="005E1D55"/>
    <w:rsid w:val="005E1E23"/>
    <w:rsid w:val="005E236C"/>
    <w:rsid w:val="005E25A4"/>
    <w:rsid w:val="005E2960"/>
    <w:rsid w:val="005E2C44"/>
    <w:rsid w:val="005E30D3"/>
    <w:rsid w:val="005E33A3"/>
    <w:rsid w:val="005E3958"/>
    <w:rsid w:val="005E3E81"/>
    <w:rsid w:val="005E3EDB"/>
    <w:rsid w:val="005E458C"/>
    <w:rsid w:val="005E4D50"/>
    <w:rsid w:val="005E4DB9"/>
    <w:rsid w:val="005E4DEA"/>
    <w:rsid w:val="005E5854"/>
    <w:rsid w:val="005E63E1"/>
    <w:rsid w:val="005E653D"/>
    <w:rsid w:val="005E6B9D"/>
    <w:rsid w:val="005E6DDB"/>
    <w:rsid w:val="005E7040"/>
    <w:rsid w:val="005E739F"/>
    <w:rsid w:val="005E78F9"/>
    <w:rsid w:val="005F00B7"/>
    <w:rsid w:val="005F0333"/>
    <w:rsid w:val="005F034D"/>
    <w:rsid w:val="005F067D"/>
    <w:rsid w:val="005F1325"/>
    <w:rsid w:val="005F16B1"/>
    <w:rsid w:val="005F177B"/>
    <w:rsid w:val="005F1BF9"/>
    <w:rsid w:val="005F21DB"/>
    <w:rsid w:val="005F21F5"/>
    <w:rsid w:val="005F22FB"/>
    <w:rsid w:val="005F2802"/>
    <w:rsid w:val="005F2915"/>
    <w:rsid w:val="005F33CA"/>
    <w:rsid w:val="005F3A58"/>
    <w:rsid w:val="005F3CBD"/>
    <w:rsid w:val="005F4207"/>
    <w:rsid w:val="005F49E8"/>
    <w:rsid w:val="005F4A4C"/>
    <w:rsid w:val="005F5214"/>
    <w:rsid w:val="005F55A1"/>
    <w:rsid w:val="005F5EFE"/>
    <w:rsid w:val="005F611A"/>
    <w:rsid w:val="005F6496"/>
    <w:rsid w:val="005F64C8"/>
    <w:rsid w:val="005F67A0"/>
    <w:rsid w:val="005F6D6E"/>
    <w:rsid w:val="005F7750"/>
    <w:rsid w:val="005F7EEE"/>
    <w:rsid w:val="006004E2"/>
    <w:rsid w:val="00600701"/>
    <w:rsid w:val="00601706"/>
    <w:rsid w:val="00601A8C"/>
    <w:rsid w:val="00601C86"/>
    <w:rsid w:val="00601DE8"/>
    <w:rsid w:val="00601F4A"/>
    <w:rsid w:val="00602224"/>
    <w:rsid w:val="00602856"/>
    <w:rsid w:val="00602BC2"/>
    <w:rsid w:val="00602F52"/>
    <w:rsid w:val="00603589"/>
    <w:rsid w:val="0060388C"/>
    <w:rsid w:val="00603D9B"/>
    <w:rsid w:val="00603F1F"/>
    <w:rsid w:val="00603FF3"/>
    <w:rsid w:val="0060442E"/>
    <w:rsid w:val="00604735"/>
    <w:rsid w:val="00604928"/>
    <w:rsid w:val="00604F50"/>
    <w:rsid w:val="00605384"/>
    <w:rsid w:val="00605C35"/>
    <w:rsid w:val="00606A30"/>
    <w:rsid w:val="006070DC"/>
    <w:rsid w:val="006078DB"/>
    <w:rsid w:val="00607C4C"/>
    <w:rsid w:val="00607C58"/>
    <w:rsid w:val="00607D3B"/>
    <w:rsid w:val="00610807"/>
    <w:rsid w:val="00610E46"/>
    <w:rsid w:val="00611DE0"/>
    <w:rsid w:val="00611E85"/>
    <w:rsid w:val="00611FA3"/>
    <w:rsid w:val="0061223D"/>
    <w:rsid w:val="006125BA"/>
    <w:rsid w:val="00612730"/>
    <w:rsid w:val="00612849"/>
    <w:rsid w:val="00612DC4"/>
    <w:rsid w:val="0061350D"/>
    <w:rsid w:val="006135F7"/>
    <w:rsid w:val="006137DE"/>
    <w:rsid w:val="00613D1C"/>
    <w:rsid w:val="00613FF2"/>
    <w:rsid w:val="0061413E"/>
    <w:rsid w:val="0061509C"/>
    <w:rsid w:val="00615121"/>
    <w:rsid w:val="00615746"/>
    <w:rsid w:val="00615A81"/>
    <w:rsid w:val="00615B41"/>
    <w:rsid w:val="006160C9"/>
    <w:rsid w:val="00616310"/>
    <w:rsid w:val="00616782"/>
    <w:rsid w:val="006169A0"/>
    <w:rsid w:val="00617AAC"/>
    <w:rsid w:val="00617DF8"/>
    <w:rsid w:val="006201C2"/>
    <w:rsid w:val="00620E47"/>
    <w:rsid w:val="0062162D"/>
    <w:rsid w:val="006217A0"/>
    <w:rsid w:val="00621CF4"/>
    <w:rsid w:val="0062215E"/>
    <w:rsid w:val="00622210"/>
    <w:rsid w:val="006228E8"/>
    <w:rsid w:val="00622B83"/>
    <w:rsid w:val="00622D02"/>
    <w:rsid w:val="00623626"/>
    <w:rsid w:val="006238CF"/>
    <w:rsid w:val="00624020"/>
    <w:rsid w:val="006243B6"/>
    <w:rsid w:val="00624575"/>
    <w:rsid w:val="00624E85"/>
    <w:rsid w:val="00624E94"/>
    <w:rsid w:val="00624F27"/>
    <w:rsid w:val="00625297"/>
    <w:rsid w:val="00625FD7"/>
    <w:rsid w:val="00626209"/>
    <w:rsid w:val="006265EE"/>
    <w:rsid w:val="00626DE0"/>
    <w:rsid w:val="0062753C"/>
    <w:rsid w:val="00627796"/>
    <w:rsid w:val="00627D84"/>
    <w:rsid w:val="00627EDF"/>
    <w:rsid w:val="006300AC"/>
    <w:rsid w:val="00630EDF"/>
    <w:rsid w:val="006315A7"/>
    <w:rsid w:val="00631762"/>
    <w:rsid w:val="00631BDC"/>
    <w:rsid w:val="00631E6F"/>
    <w:rsid w:val="0063227B"/>
    <w:rsid w:val="0063241D"/>
    <w:rsid w:val="0063281F"/>
    <w:rsid w:val="00632A5A"/>
    <w:rsid w:val="00632BA4"/>
    <w:rsid w:val="0063329B"/>
    <w:rsid w:val="006332A1"/>
    <w:rsid w:val="006337F4"/>
    <w:rsid w:val="00633909"/>
    <w:rsid w:val="00633E25"/>
    <w:rsid w:val="006341A7"/>
    <w:rsid w:val="00634490"/>
    <w:rsid w:val="00634559"/>
    <w:rsid w:val="00634750"/>
    <w:rsid w:val="00634B0E"/>
    <w:rsid w:val="00635289"/>
    <w:rsid w:val="00635294"/>
    <w:rsid w:val="00635926"/>
    <w:rsid w:val="00635B73"/>
    <w:rsid w:val="006360F5"/>
    <w:rsid w:val="0063631E"/>
    <w:rsid w:val="00636969"/>
    <w:rsid w:val="00636A1B"/>
    <w:rsid w:val="00637197"/>
    <w:rsid w:val="00637721"/>
    <w:rsid w:val="00637971"/>
    <w:rsid w:val="0063799C"/>
    <w:rsid w:val="00637D7A"/>
    <w:rsid w:val="0064080D"/>
    <w:rsid w:val="00640879"/>
    <w:rsid w:val="00640F3F"/>
    <w:rsid w:val="00641CEF"/>
    <w:rsid w:val="00641EBD"/>
    <w:rsid w:val="0064268E"/>
    <w:rsid w:val="00642A65"/>
    <w:rsid w:val="00643300"/>
    <w:rsid w:val="00643C79"/>
    <w:rsid w:val="00644213"/>
    <w:rsid w:val="0064425A"/>
    <w:rsid w:val="00644AF1"/>
    <w:rsid w:val="00644CF1"/>
    <w:rsid w:val="00644F4C"/>
    <w:rsid w:val="0064559B"/>
    <w:rsid w:val="006455D1"/>
    <w:rsid w:val="00645947"/>
    <w:rsid w:val="006468F3"/>
    <w:rsid w:val="00647586"/>
    <w:rsid w:val="006477FF"/>
    <w:rsid w:val="0065024B"/>
    <w:rsid w:val="00650713"/>
    <w:rsid w:val="00650BA1"/>
    <w:rsid w:val="00650FF7"/>
    <w:rsid w:val="00651182"/>
    <w:rsid w:val="006512BF"/>
    <w:rsid w:val="006515A2"/>
    <w:rsid w:val="00651625"/>
    <w:rsid w:val="006516FD"/>
    <w:rsid w:val="00651A7C"/>
    <w:rsid w:val="00651AA0"/>
    <w:rsid w:val="00651BA6"/>
    <w:rsid w:val="0065211E"/>
    <w:rsid w:val="0065218A"/>
    <w:rsid w:val="00652480"/>
    <w:rsid w:val="00652602"/>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5371"/>
    <w:rsid w:val="00656241"/>
    <w:rsid w:val="006566D7"/>
    <w:rsid w:val="00656707"/>
    <w:rsid w:val="00656FB0"/>
    <w:rsid w:val="00657135"/>
    <w:rsid w:val="00657391"/>
    <w:rsid w:val="006573C6"/>
    <w:rsid w:val="00657874"/>
    <w:rsid w:val="0066085B"/>
    <w:rsid w:val="00661227"/>
    <w:rsid w:val="00661378"/>
    <w:rsid w:val="00661D60"/>
    <w:rsid w:val="006626D6"/>
    <w:rsid w:val="006626E4"/>
    <w:rsid w:val="006629E5"/>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6E19"/>
    <w:rsid w:val="00667691"/>
    <w:rsid w:val="00667D87"/>
    <w:rsid w:val="00667F8A"/>
    <w:rsid w:val="006717A1"/>
    <w:rsid w:val="00671919"/>
    <w:rsid w:val="00671A27"/>
    <w:rsid w:val="0067225A"/>
    <w:rsid w:val="006728DC"/>
    <w:rsid w:val="00672C53"/>
    <w:rsid w:val="00672D88"/>
    <w:rsid w:val="00672F55"/>
    <w:rsid w:val="006739AD"/>
    <w:rsid w:val="006745B9"/>
    <w:rsid w:val="0067499A"/>
    <w:rsid w:val="00675301"/>
    <w:rsid w:val="0067582A"/>
    <w:rsid w:val="00675DA2"/>
    <w:rsid w:val="006763E4"/>
    <w:rsid w:val="00676701"/>
    <w:rsid w:val="00676982"/>
    <w:rsid w:val="00676D7B"/>
    <w:rsid w:val="00676E39"/>
    <w:rsid w:val="00677193"/>
    <w:rsid w:val="0067791B"/>
    <w:rsid w:val="00680DFB"/>
    <w:rsid w:val="006812C4"/>
    <w:rsid w:val="00681379"/>
    <w:rsid w:val="0068144E"/>
    <w:rsid w:val="00681916"/>
    <w:rsid w:val="0068214F"/>
    <w:rsid w:val="00682588"/>
    <w:rsid w:val="00682840"/>
    <w:rsid w:val="0068296C"/>
    <w:rsid w:val="00683942"/>
    <w:rsid w:val="00683E8C"/>
    <w:rsid w:val="00684088"/>
    <w:rsid w:val="00684247"/>
    <w:rsid w:val="0068431F"/>
    <w:rsid w:val="00684D41"/>
    <w:rsid w:val="006854C4"/>
    <w:rsid w:val="00685605"/>
    <w:rsid w:val="00686215"/>
    <w:rsid w:val="0068732D"/>
    <w:rsid w:val="006873DC"/>
    <w:rsid w:val="0068748F"/>
    <w:rsid w:val="006877CB"/>
    <w:rsid w:val="006878D8"/>
    <w:rsid w:val="00687FDC"/>
    <w:rsid w:val="006900D2"/>
    <w:rsid w:val="00690AA3"/>
    <w:rsid w:val="006910B7"/>
    <w:rsid w:val="006912EC"/>
    <w:rsid w:val="00691800"/>
    <w:rsid w:val="006921FD"/>
    <w:rsid w:val="00692639"/>
    <w:rsid w:val="006927F0"/>
    <w:rsid w:val="006928DE"/>
    <w:rsid w:val="00692AC3"/>
    <w:rsid w:val="006933FC"/>
    <w:rsid w:val="006936BE"/>
    <w:rsid w:val="0069386C"/>
    <w:rsid w:val="00693A27"/>
    <w:rsid w:val="00693D6C"/>
    <w:rsid w:val="0069423F"/>
    <w:rsid w:val="0069441B"/>
    <w:rsid w:val="00694C33"/>
    <w:rsid w:val="0069547D"/>
    <w:rsid w:val="00695646"/>
    <w:rsid w:val="00695F90"/>
    <w:rsid w:val="00696002"/>
    <w:rsid w:val="00696455"/>
    <w:rsid w:val="00696CC9"/>
    <w:rsid w:val="00696E12"/>
    <w:rsid w:val="006973DB"/>
    <w:rsid w:val="0069743D"/>
    <w:rsid w:val="0069752A"/>
    <w:rsid w:val="00697F18"/>
    <w:rsid w:val="006A1049"/>
    <w:rsid w:val="006A10C0"/>
    <w:rsid w:val="006A1488"/>
    <w:rsid w:val="006A1FEB"/>
    <w:rsid w:val="006A2391"/>
    <w:rsid w:val="006A277D"/>
    <w:rsid w:val="006A277F"/>
    <w:rsid w:val="006A2A4C"/>
    <w:rsid w:val="006A2DAF"/>
    <w:rsid w:val="006A304C"/>
    <w:rsid w:val="006A38AA"/>
    <w:rsid w:val="006A3C6A"/>
    <w:rsid w:val="006A4031"/>
    <w:rsid w:val="006A40F4"/>
    <w:rsid w:val="006A4973"/>
    <w:rsid w:val="006A4F90"/>
    <w:rsid w:val="006A5255"/>
    <w:rsid w:val="006A53FD"/>
    <w:rsid w:val="006A5D7B"/>
    <w:rsid w:val="006A665A"/>
    <w:rsid w:val="006A66CB"/>
    <w:rsid w:val="006A6A94"/>
    <w:rsid w:val="006A7310"/>
    <w:rsid w:val="006A7729"/>
    <w:rsid w:val="006A77F9"/>
    <w:rsid w:val="006A7B9B"/>
    <w:rsid w:val="006A7C36"/>
    <w:rsid w:val="006A7C91"/>
    <w:rsid w:val="006B0151"/>
    <w:rsid w:val="006B01CF"/>
    <w:rsid w:val="006B01D1"/>
    <w:rsid w:val="006B045B"/>
    <w:rsid w:val="006B0649"/>
    <w:rsid w:val="006B0663"/>
    <w:rsid w:val="006B06C4"/>
    <w:rsid w:val="006B06F1"/>
    <w:rsid w:val="006B08C3"/>
    <w:rsid w:val="006B0BCC"/>
    <w:rsid w:val="006B127B"/>
    <w:rsid w:val="006B1720"/>
    <w:rsid w:val="006B19C1"/>
    <w:rsid w:val="006B1CEB"/>
    <w:rsid w:val="006B2064"/>
    <w:rsid w:val="006B2491"/>
    <w:rsid w:val="006B253D"/>
    <w:rsid w:val="006B2B79"/>
    <w:rsid w:val="006B2BCB"/>
    <w:rsid w:val="006B355D"/>
    <w:rsid w:val="006B3BE9"/>
    <w:rsid w:val="006B3DCA"/>
    <w:rsid w:val="006B4E3E"/>
    <w:rsid w:val="006B513E"/>
    <w:rsid w:val="006B51B9"/>
    <w:rsid w:val="006B53B0"/>
    <w:rsid w:val="006B658D"/>
    <w:rsid w:val="006B727D"/>
    <w:rsid w:val="006B73BC"/>
    <w:rsid w:val="006B7A80"/>
    <w:rsid w:val="006B7BAB"/>
    <w:rsid w:val="006B7BCD"/>
    <w:rsid w:val="006C0138"/>
    <w:rsid w:val="006C10DC"/>
    <w:rsid w:val="006C15BB"/>
    <w:rsid w:val="006C16C8"/>
    <w:rsid w:val="006C1A4B"/>
    <w:rsid w:val="006C1B58"/>
    <w:rsid w:val="006C1F79"/>
    <w:rsid w:val="006C2329"/>
    <w:rsid w:val="006C25D3"/>
    <w:rsid w:val="006C36D0"/>
    <w:rsid w:val="006C3740"/>
    <w:rsid w:val="006C384C"/>
    <w:rsid w:val="006C3946"/>
    <w:rsid w:val="006C4091"/>
    <w:rsid w:val="006C4211"/>
    <w:rsid w:val="006C4680"/>
    <w:rsid w:val="006C48C8"/>
    <w:rsid w:val="006C4A8E"/>
    <w:rsid w:val="006C588E"/>
    <w:rsid w:val="006C63A6"/>
    <w:rsid w:val="006C6622"/>
    <w:rsid w:val="006C6ABD"/>
    <w:rsid w:val="006C7816"/>
    <w:rsid w:val="006C796C"/>
    <w:rsid w:val="006C7B68"/>
    <w:rsid w:val="006C7F25"/>
    <w:rsid w:val="006D00B2"/>
    <w:rsid w:val="006D0C7C"/>
    <w:rsid w:val="006D12E6"/>
    <w:rsid w:val="006D2A71"/>
    <w:rsid w:val="006D2BA5"/>
    <w:rsid w:val="006D2D1E"/>
    <w:rsid w:val="006D3000"/>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D7DA5"/>
    <w:rsid w:val="006E0714"/>
    <w:rsid w:val="006E09E7"/>
    <w:rsid w:val="006E0C38"/>
    <w:rsid w:val="006E0F08"/>
    <w:rsid w:val="006E1026"/>
    <w:rsid w:val="006E13D3"/>
    <w:rsid w:val="006E175F"/>
    <w:rsid w:val="006E1AD4"/>
    <w:rsid w:val="006E1E00"/>
    <w:rsid w:val="006E21FB"/>
    <w:rsid w:val="006E2341"/>
    <w:rsid w:val="006E27DA"/>
    <w:rsid w:val="006E2E28"/>
    <w:rsid w:val="006E2E90"/>
    <w:rsid w:val="006E30A5"/>
    <w:rsid w:val="006E313B"/>
    <w:rsid w:val="006E3175"/>
    <w:rsid w:val="006E34C2"/>
    <w:rsid w:val="006E393C"/>
    <w:rsid w:val="006E4CC8"/>
    <w:rsid w:val="006E4F45"/>
    <w:rsid w:val="006E5389"/>
    <w:rsid w:val="006E56C0"/>
    <w:rsid w:val="006E56C3"/>
    <w:rsid w:val="006E5BF6"/>
    <w:rsid w:val="006E5F86"/>
    <w:rsid w:val="006E6038"/>
    <w:rsid w:val="006E60C4"/>
    <w:rsid w:val="006E63D3"/>
    <w:rsid w:val="006E6E9F"/>
    <w:rsid w:val="006E6F6B"/>
    <w:rsid w:val="006E7F01"/>
    <w:rsid w:val="006F0235"/>
    <w:rsid w:val="006F0DA9"/>
    <w:rsid w:val="006F137A"/>
    <w:rsid w:val="006F1E72"/>
    <w:rsid w:val="006F21DC"/>
    <w:rsid w:val="006F2944"/>
    <w:rsid w:val="006F2C29"/>
    <w:rsid w:val="006F390D"/>
    <w:rsid w:val="006F4273"/>
    <w:rsid w:val="006F4378"/>
    <w:rsid w:val="006F4435"/>
    <w:rsid w:val="006F486E"/>
    <w:rsid w:val="006F5C1E"/>
    <w:rsid w:val="006F5C2C"/>
    <w:rsid w:val="006F6047"/>
    <w:rsid w:val="006F618C"/>
    <w:rsid w:val="006F62AA"/>
    <w:rsid w:val="006F6CEC"/>
    <w:rsid w:val="00700595"/>
    <w:rsid w:val="007006CE"/>
    <w:rsid w:val="00701328"/>
    <w:rsid w:val="00701550"/>
    <w:rsid w:val="00701893"/>
    <w:rsid w:val="007018A8"/>
    <w:rsid w:val="00701D34"/>
    <w:rsid w:val="00701F9E"/>
    <w:rsid w:val="00702006"/>
    <w:rsid w:val="007027A3"/>
    <w:rsid w:val="00702FAD"/>
    <w:rsid w:val="0070316E"/>
    <w:rsid w:val="0070332F"/>
    <w:rsid w:val="00703BBD"/>
    <w:rsid w:val="00703E64"/>
    <w:rsid w:val="0070458B"/>
    <w:rsid w:val="0070462E"/>
    <w:rsid w:val="007047BA"/>
    <w:rsid w:val="0070485F"/>
    <w:rsid w:val="007048C6"/>
    <w:rsid w:val="00704C57"/>
    <w:rsid w:val="0070505C"/>
    <w:rsid w:val="007053FA"/>
    <w:rsid w:val="007055CB"/>
    <w:rsid w:val="00705DBE"/>
    <w:rsid w:val="00705EF0"/>
    <w:rsid w:val="00705F7A"/>
    <w:rsid w:val="00706E2E"/>
    <w:rsid w:val="007076FC"/>
    <w:rsid w:val="00707CF0"/>
    <w:rsid w:val="00710278"/>
    <w:rsid w:val="00710540"/>
    <w:rsid w:val="007105AE"/>
    <w:rsid w:val="00710ECC"/>
    <w:rsid w:val="00710FC7"/>
    <w:rsid w:val="0071107A"/>
    <w:rsid w:val="007113AF"/>
    <w:rsid w:val="00711ABC"/>
    <w:rsid w:val="00711DEE"/>
    <w:rsid w:val="00711F7E"/>
    <w:rsid w:val="00712056"/>
    <w:rsid w:val="00712626"/>
    <w:rsid w:val="0071269D"/>
    <w:rsid w:val="00712E03"/>
    <w:rsid w:val="00712EB9"/>
    <w:rsid w:val="0071352A"/>
    <w:rsid w:val="0071357F"/>
    <w:rsid w:val="00713A0F"/>
    <w:rsid w:val="007140DA"/>
    <w:rsid w:val="007141A0"/>
    <w:rsid w:val="00714623"/>
    <w:rsid w:val="00714F68"/>
    <w:rsid w:val="0071562C"/>
    <w:rsid w:val="007165B3"/>
    <w:rsid w:val="00716A89"/>
    <w:rsid w:val="00716FCB"/>
    <w:rsid w:val="0071722B"/>
    <w:rsid w:val="007178FA"/>
    <w:rsid w:val="00717B82"/>
    <w:rsid w:val="007204D2"/>
    <w:rsid w:val="00720AB9"/>
    <w:rsid w:val="0072116D"/>
    <w:rsid w:val="00721401"/>
    <w:rsid w:val="007214B5"/>
    <w:rsid w:val="00721A53"/>
    <w:rsid w:val="00722230"/>
    <w:rsid w:val="00722575"/>
    <w:rsid w:val="007229EF"/>
    <w:rsid w:val="00722EAF"/>
    <w:rsid w:val="007230BC"/>
    <w:rsid w:val="007242BC"/>
    <w:rsid w:val="00724AEC"/>
    <w:rsid w:val="00725054"/>
    <w:rsid w:val="00725208"/>
    <w:rsid w:val="007253B0"/>
    <w:rsid w:val="007253DA"/>
    <w:rsid w:val="0072572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4B9"/>
    <w:rsid w:val="007345D0"/>
    <w:rsid w:val="007355AB"/>
    <w:rsid w:val="00735BB4"/>
    <w:rsid w:val="007363CF"/>
    <w:rsid w:val="00736ABB"/>
    <w:rsid w:val="00736DDE"/>
    <w:rsid w:val="00737AEA"/>
    <w:rsid w:val="007407DC"/>
    <w:rsid w:val="00741CCA"/>
    <w:rsid w:val="007423AC"/>
    <w:rsid w:val="007423B8"/>
    <w:rsid w:val="007424F5"/>
    <w:rsid w:val="00742894"/>
    <w:rsid w:val="00742908"/>
    <w:rsid w:val="007429A3"/>
    <w:rsid w:val="007429EE"/>
    <w:rsid w:val="00742C86"/>
    <w:rsid w:val="00742EA1"/>
    <w:rsid w:val="007432E6"/>
    <w:rsid w:val="007439A0"/>
    <w:rsid w:val="00744564"/>
    <w:rsid w:val="00744BB3"/>
    <w:rsid w:val="00744D87"/>
    <w:rsid w:val="007458D8"/>
    <w:rsid w:val="007464AA"/>
    <w:rsid w:val="007465C3"/>
    <w:rsid w:val="00746FDC"/>
    <w:rsid w:val="00747298"/>
    <w:rsid w:val="0074732E"/>
    <w:rsid w:val="0074798D"/>
    <w:rsid w:val="00747BF7"/>
    <w:rsid w:val="0075090B"/>
    <w:rsid w:val="00750BBF"/>
    <w:rsid w:val="0075168C"/>
    <w:rsid w:val="0075181C"/>
    <w:rsid w:val="00751ED9"/>
    <w:rsid w:val="00752187"/>
    <w:rsid w:val="00752398"/>
    <w:rsid w:val="0075251F"/>
    <w:rsid w:val="0075273C"/>
    <w:rsid w:val="00752BF0"/>
    <w:rsid w:val="00752C62"/>
    <w:rsid w:val="00752E93"/>
    <w:rsid w:val="00752FF3"/>
    <w:rsid w:val="007534BA"/>
    <w:rsid w:val="00753D37"/>
    <w:rsid w:val="00753EF1"/>
    <w:rsid w:val="00754184"/>
    <w:rsid w:val="0075427E"/>
    <w:rsid w:val="007551CD"/>
    <w:rsid w:val="00755279"/>
    <w:rsid w:val="00755A9C"/>
    <w:rsid w:val="00755D07"/>
    <w:rsid w:val="00755D94"/>
    <w:rsid w:val="007569C1"/>
    <w:rsid w:val="007569EE"/>
    <w:rsid w:val="00756F10"/>
    <w:rsid w:val="00756FDB"/>
    <w:rsid w:val="00757946"/>
    <w:rsid w:val="00757D11"/>
    <w:rsid w:val="00760074"/>
    <w:rsid w:val="007613D3"/>
    <w:rsid w:val="0076170E"/>
    <w:rsid w:val="00762ABD"/>
    <w:rsid w:val="00762CF2"/>
    <w:rsid w:val="00762D51"/>
    <w:rsid w:val="00762D60"/>
    <w:rsid w:val="00762E77"/>
    <w:rsid w:val="007630DD"/>
    <w:rsid w:val="007641C7"/>
    <w:rsid w:val="00764E05"/>
    <w:rsid w:val="007657CC"/>
    <w:rsid w:val="00765FCC"/>
    <w:rsid w:val="00766188"/>
    <w:rsid w:val="0076633D"/>
    <w:rsid w:val="0076637B"/>
    <w:rsid w:val="0076688F"/>
    <w:rsid w:val="00766A9A"/>
    <w:rsid w:val="00766C22"/>
    <w:rsid w:val="00767236"/>
    <w:rsid w:val="0076767C"/>
    <w:rsid w:val="00767852"/>
    <w:rsid w:val="00767A6C"/>
    <w:rsid w:val="00767F55"/>
    <w:rsid w:val="00770162"/>
    <w:rsid w:val="00770676"/>
    <w:rsid w:val="00770A9D"/>
    <w:rsid w:val="00770EA5"/>
    <w:rsid w:val="0077119C"/>
    <w:rsid w:val="00771299"/>
    <w:rsid w:val="00771341"/>
    <w:rsid w:val="00771535"/>
    <w:rsid w:val="0077164E"/>
    <w:rsid w:val="00771722"/>
    <w:rsid w:val="007719A6"/>
    <w:rsid w:val="007727F9"/>
    <w:rsid w:val="00772BD2"/>
    <w:rsid w:val="00772EEB"/>
    <w:rsid w:val="00773496"/>
    <w:rsid w:val="00773B10"/>
    <w:rsid w:val="007741F9"/>
    <w:rsid w:val="007744E1"/>
    <w:rsid w:val="00774B7C"/>
    <w:rsid w:val="00774C8B"/>
    <w:rsid w:val="00774E8D"/>
    <w:rsid w:val="0077503E"/>
    <w:rsid w:val="00775714"/>
    <w:rsid w:val="00775EE1"/>
    <w:rsid w:val="007761B3"/>
    <w:rsid w:val="0077671B"/>
    <w:rsid w:val="00776BCE"/>
    <w:rsid w:val="0078020C"/>
    <w:rsid w:val="00780610"/>
    <w:rsid w:val="00780B29"/>
    <w:rsid w:val="00780B48"/>
    <w:rsid w:val="007813E2"/>
    <w:rsid w:val="007815AD"/>
    <w:rsid w:val="00781843"/>
    <w:rsid w:val="00781C04"/>
    <w:rsid w:val="0078215F"/>
    <w:rsid w:val="00782360"/>
    <w:rsid w:val="0078285A"/>
    <w:rsid w:val="00784E80"/>
    <w:rsid w:val="0078589F"/>
    <w:rsid w:val="00785A3E"/>
    <w:rsid w:val="00785A85"/>
    <w:rsid w:val="00785BDE"/>
    <w:rsid w:val="00785C07"/>
    <w:rsid w:val="00786130"/>
    <w:rsid w:val="00786813"/>
    <w:rsid w:val="007868FA"/>
    <w:rsid w:val="00787007"/>
    <w:rsid w:val="00787035"/>
    <w:rsid w:val="00787AFB"/>
    <w:rsid w:val="00787DF8"/>
    <w:rsid w:val="00787E3E"/>
    <w:rsid w:val="00787F6B"/>
    <w:rsid w:val="007903FA"/>
    <w:rsid w:val="007908CD"/>
    <w:rsid w:val="00791192"/>
    <w:rsid w:val="007916EF"/>
    <w:rsid w:val="00791C7D"/>
    <w:rsid w:val="00791CC8"/>
    <w:rsid w:val="00791CE5"/>
    <w:rsid w:val="00791D17"/>
    <w:rsid w:val="00791DF0"/>
    <w:rsid w:val="007923F8"/>
    <w:rsid w:val="00793153"/>
    <w:rsid w:val="0079373D"/>
    <w:rsid w:val="00793B92"/>
    <w:rsid w:val="007946A8"/>
    <w:rsid w:val="007947AF"/>
    <w:rsid w:val="0079485A"/>
    <w:rsid w:val="007949EC"/>
    <w:rsid w:val="00794AF2"/>
    <w:rsid w:val="007954F0"/>
    <w:rsid w:val="007958FA"/>
    <w:rsid w:val="00796897"/>
    <w:rsid w:val="00796898"/>
    <w:rsid w:val="00796C1B"/>
    <w:rsid w:val="007979D8"/>
    <w:rsid w:val="00797B75"/>
    <w:rsid w:val="00797C51"/>
    <w:rsid w:val="00797D83"/>
    <w:rsid w:val="00797F8B"/>
    <w:rsid w:val="007A0275"/>
    <w:rsid w:val="007A066B"/>
    <w:rsid w:val="007A0827"/>
    <w:rsid w:val="007A1B76"/>
    <w:rsid w:val="007A24BA"/>
    <w:rsid w:val="007A25B8"/>
    <w:rsid w:val="007A25FC"/>
    <w:rsid w:val="007A2A54"/>
    <w:rsid w:val="007A2ECC"/>
    <w:rsid w:val="007A30F8"/>
    <w:rsid w:val="007A38F0"/>
    <w:rsid w:val="007A3E37"/>
    <w:rsid w:val="007A3E39"/>
    <w:rsid w:val="007A45C6"/>
    <w:rsid w:val="007A464F"/>
    <w:rsid w:val="007A47CB"/>
    <w:rsid w:val="007A4E90"/>
    <w:rsid w:val="007A542F"/>
    <w:rsid w:val="007A5740"/>
    <w:rsid w:val="007A5C1C"/>
    <w:rsid w:val="007A5DD7"/>
    <w:rsid w:val="007A754C"/>
    <w:rsid w:val="007A7DA5"/>
    <w:rsid w:val="007A7DE0"/>
    <w:rsid w:val="007B0002"/>
    <w:rsid w:val="007B01DE"/>
    <w:rsid w:val="007B0503"/>
    <w:rsid w:val="007B05A1"/>
    <w:rsid w:val="007B05F9"/>
    <w:rsid w:val="007B06AE"/>
    <w:rsid w:val="007B1A0C"/>
    <w:rsid w:val="007B1D44"/>
    <w:rsid w:val="007B1EE0"/>
    <w:rsid w:val="007B237E"/>
    <w:rsid w:val="007B28E9"/>
    <w:rsid w:val="007B2996"/>
    <w:rsid w:val="007B2DF4"/>
    <w:rsid w:val="007B2E5A"/>
    <w:rsid w:val="007B3231"/>
    <w:rsid w:val="007B3295"/>
    <w:rsid w:val="007B35A5"/>
    <w:rsid w:val="007B4566"/>
    <w:rsid w:val="007B48C4"/>
    <w:rsid w:val="007B512A"/>
    <w:rsid w:val="007B531B"/>
    <w:rsid w:val="007B533B"/>
    <w:rsid w:val="007B537A"/>
    <w:rsid w:val="007B55D3"/>
    <w:rsid w:val="007B5654"/>
    <w:rsid w:val="007B574E"/>
    <w:rsid w:val="007B6205"/>
    <w:rsid w:val="007B65A9"/>
    <w:rsid w:val="007B66E5"/>
    <w:rsid w:val="007B6876"/>
    <w:rsid w:val="007B6E86"/>
    <w:rsid w:val="007B6F8F"/>
    <w:rsid w:val="007B7592"/>
    <w:rsid w:val="007C0977"/>
    <w:rsid w:val="007C0EB3"/>
    <w:rsid w:val="007C0F50"/>
    <w:rsid w:val="007C0F9E"/>
    <w:rsid w:val="007C0FF9"/>
    <w:rsid w:val="007C17EF"/>
    <w:rsid w:val="007C20CF"/>
    <w:rsid w:val="007C24FA"/>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6DCB"/>
    <w:rsid w:val="007C716B"/>
    <w:rsid w:val="007C7935"/>
    <w:rsid w:val="007C7EF5"/>
    <w:rsid w:val="007C7FEF"/>
    <w:rsid w:val="007D0085"/>
    <w:rsid w:val="007D05CD"/>
    <w:rsid w:val="007D0813"/>
    <w:rsid w:val="007D0B5D"/>
    <w:rsid w:val="007D0CE2"/>
    <w:rsid w:val="007D1968"/>
    <w:rsid w:val="007D1E03"/>
    <w:rsid w:val="007D22AD"/>
    <w:rsid w:val="007D2388"/>
    <w:rsid w:val="007D2BBB"/>
    <w:rsid w:val="007D2CF8"/>
    <w:rsid w:val="007D2E7C"/>
    <w:rsid w:val="007D2EA0"/>
    <w:rsid w:val="007D2EBF"/>
    <w:rsid w:val="007D2F1E"/>
    <w:rsid w:val="007D3746"/>
    <w:rsid w:val="007D379A"/>
    <w:rsid w:val="007D3CE5"/>
    <w:rsid w:val="007D3D08"/>
    <w:rsid w:val="007D3E33"/>
    <w:rsid w:val="007D4001"/>
    <w:rsid w:val="007D438F"/>
    <w:rsid w:val="007D45A8"/>
    <w:rsid w:val="007D465D"/>
    <w:rsid w:val="007D4E82"/>
    <w:rsid w:val="007D58DA"/>
    <w:rsid w:val="007D5C2D"/>
    <w:rsid w:val="007D6266"/>
    <w:rsid w:val="007D6ABB"/>
    <w:rsid w:val="007D6D82"/>
    <w:rsid w:val="007D7031"/>
    <w:rsid w:val="007D70F4"/>
    <w:rsid w:val="007D71D9"/>
    <w:rsid w:val="007D7459"/>
    <w:rsid w:val="007D7810"/>
    <w:rsid w:val="007D7ED0"/>
    <w:rsid w:val="007E004E"/>
    <w:rsid w:val="007E004F"/>
    <w:rsid w:val="007E05FE"/>
    <w:rsid w:val="007E0744"/>
    <w:rsid w:val="007E0A73"/>
    <w:rsid w:val="007E0E03"/>
    <w:rsid w:val="007E0E12"/>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2C1"/>
    <w:rsid w:val="007F077C"/>
    <w:rsid w:val="007F08F9"/>
    <w:rsid w:val="007F12C4"/>
    <w:rsid w:val="007F1929"/>
    <w:rsid w:val="007F220A"/>
    <w:rsid w:val="007F3159"/>
    <w:rsid w:val="007F3166"/>
    <w:rsid w:val="007F3549"/>
    <w:rsid w:val="007F367E"/>
    <w:rsid w:val="007F38D8"/>
    <w:rsid w:val="007F4D0E"/>
    <w:rsid w:val="007F5127"/>
    <w:rsid w:val="007F530A"/>
    <w:rsid w:val="007F5776"/>
    <w:rsid w:val="007F5FF4"/>
    <w:rsid w:val="007F609E"/>
    <w:rsid w:val="007F6881"/>
    <w:rsid w:val="007F6E65"/>
    <w:rsid w:val="007F6F74"/>
    <w:rsid w:val="007F7271"/>
    <w:rsid w:val="007F770B"/>
    <w:rsid w:val="007F77AE"/>
    <w:rsid w:val="007F799E"/>
    <w:rsid w:val="008001F0"/>
    <w:rsid w:val="0080074F"/>
    <w:rsid w:val="00800F2A"/>
    <w:rsid w:val="0080157B"/>
    <w:rsid w:val="00801AE1"/>
    <w:rsid w:val="00802345"/>
    <w:rsid w:val="00802380"/>
    <w:rsid w:val="008026BB"/>
    <w:rsid w:val="00802886"/>
    <w:rsid w:val="00802A39"/>
    <w:rsid w:val="00802B72"/>
    <w:rsid w:val="00802BB2"/>
    <w:rsid w:val="00802C47"/>
    <w:rsid w:val="008036F3"/>
    <w:rsid w:val="0080379E"/>
    <w:rsid w:val="00803ABB"/>
    <w:rsid w:val="0080429C"/>
    <w:rsid w:val="008042B5"/>
    <w:rsid w:val="0080445D"/>
    <w:rsid w:val="0080575D"/>
    <w:rsid w:val="00805936"/>
    <w:rsid w:val="00805ED6"/>
    <w:rsid w:val="00805FEB"/>
    <w:rsid w:val="0080618C"/>
    <w:rsid w:val="00806403"/>
    <w:rsid w:val="008068E8"/>
    <w:rsid w:val="00806C4B"/>
    <w:rsid w:val="00806FEE"/>
    <w:rsid w:val="00807304"/>
    <w:rsid w:val="008079A6"/>
    <w:rsid w:val="00810023"/>
    <w:rsid w:val="00810325"/>
    <w:rsid w:val="008104EA"/>
    <w:rsid w:val="00810537"/>
    <w:rsid w:val="008105D6"/>
    <w:rsid w:val="00810E86"/>
    <w:rsid w:val="00811A9C"/>
    <w:rsid w:val="00811ACB"/>
    <w:rsid w:val="00811E02"/>
    <w:rsid w:val="00811F2B"/>
    <w:rsid w:val="00812140"/>
    <w:rsid w:val="00812549"/>
    <w:rsid w:val="00812736"/>
    <w:rsid w:val="00812F5D"/>
    <w:rsid w:val="00813840"/>
    <w:rsid w:val="00813A37"/>
    <w:rsid w:val="00813BB3"/>
    <w:rsid w:val="00813CD0"/>
    <w:rsid w:val="00813F40"/>
    <w:rsid w:val="0081408D"/>
    <w:rsid w:val="0081474C"/>
    <w:rsid w:val="00814A1D"/>
    <w:rsid w:val="00814BFE"/>
    <w:rsid w:val="008150C3"/>
    <w:rsid w:val="00815347"/>
    <w:rsid w:val="0081546D"/>
    <w:rsid w:val="008155BE"/>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2F23"/>
    <w:rsid w:val="008232C6"/>
    <w:rsid w:val="00823591"/>
    <w:rsid w:val="00823607"/>
    <w:rsid w:val="00823D48"/>
    <w:rsid w:val="00823ED9"/>
    <w:rsid w:val="00824CFB"/>
    <w:rsid w:val="00824E00"/>
    <w:rsid w:val="00825B11"/>
    <w:rsid w:val="0082620D"/>
    <w:rsid w:val="0082636F"/>
    <w:rsid w:val="008267EC"/>
    <w:rsid w:val="008269F1"/>
    <w:rsid w:val="00826ABB"/>
    <w:rsid w:val="00826CD7"/>
    <w:rsid w:val="00826F5B"/>
    <w:rsid w:val="00827129"/>
    <w:rsid w:val="00827434"/>
    <w:rsid w:val="00827873"/>
    <w:rsid w:val="00827B02"/>
    <w:rsid w:val="008300A2"/>
    <w:rsid w:val="0083025D"/>
    <w:rsid w:val="00830560"/>
    <w:rsid w:val="00830D24"/>
    <w:rsid w:val="0083114E"/>
    <w:rsid w:val="00831934"/>
    <w:rsid w:val="00831C84"/>
    <w:rsid w:val="00831C8F"/>
    <w:rsid w:val="00832061"/>
    <w:rsid w:val="00833343"/>
    <w:rsid w:val="00833478"/>
    <w:rsid w:val="008336D1"/>
    <w:rsid w:val="00833907"/>
    <w:rsid w:val="00833B56"/>
    <w:rsid w:val="00833E2E"/>
    <w:rsid w:val="00833E34"/>
    <w:rsid w:val="00834115"/>
    <w:rsid w:val="00834319"/>
    <w:rsid w:val="0083470E"/>
    <w:rsid w:val="008348C8"/>
    <w:rsid w:val="00834AD0"/>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A7A"/>
    <w:rsid w:val="00840CDF"/>
    <w:rsid w:val="00840FFE"/>
    <w:rsid w:val="00841335"/>
    <w:rsid w:val="008413D7"/>
    <w:rsid w:val="00841952"/>
    <w:rsid w:val="008419DF"/>
    <w:rsid w:val="00841B5C"/>
    <w:rsid w:val="00841E39"/>
    <w:rsid w:val="00841F72"/>
    <w:rsid w:val="008425F0"/>
    <w:rsid w:val="0084287E"/>
    <w:rsid w:val="008434CC"/>
    <w:rsid w:val="00843ACF"/>
    <w:rsid w:val="008443E3"/>
    <w:rsid w:val="00844706"/>
    <w:rsid w:val="0084518A"/>
    <w:rsid w:val="00845591"/>
    <w:rsid w:val="00845AEA"/>
    <w:rsid w:val="00845E05"/>
    <w:rsid w:val="0084606C"/>
    <w:rsid w:val="00846D9E"/>
    <w:rsid w:val="00846F38"/>
    <w:rsid w:val="00847180"/>
    <w:rsid w:val="008475F0"/>
    <w:rsid w:val="0084776F"/>
    <w:rsid w:val="00850454"/>
    <w:rsid w:val="008505F7"/>
    <w:rsid w:val="00850E50"/>
    <w:rsid w:val="00850F39"/>
    <w:rsid w:val="00851130"/>
    <w:rsid w:val="0085189A"/>
    <w:rsid w:val="008525FB"/>
    <w:rsid w:val="00852660"/>
    <w:rsid w:val="00852D82"/>
    <w:rsid w:val="00852F3F"/>
    <w:rsid w:val="00853436"/>
    <w:rsid w:val="00853715"/>
    <w:rsid w:val="00853BE0"/>
    <w:rsid w:val="00853E3E"/>
    <w:rsid w:val="00854089"/>
    <w:rsid w:val="008543B6"/>
    <w:rsid w:val="0085569B"/>
    <w:rsid w:val="008556CE"/>
    <w:rsid w:val="008564C2"/>
    <w:rsid w:val="0085667E"/>
    <w:rsid w:val="00856821"/>
    <w:rsid w:val="00856A4B"/>
    <w:rsid w:val="00856A4C"/>
    <w:rsid w:val="00857899"/>
    <w:rsid w:val="00857A48"/>
    <w:rsid w:val="00857F8A"/>
    <w:rsid w:val="008602EE"/>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6D5"/>
    <w:rsid w:val="0086779A"/>
    <w:rsid w:val="00867ACE"/>
    <w:rsid w:val="00867D71"/>
    <w:rsid w:val="00867F70"/>
    <w:rsid w:val="008703C1"/>
    <w:rsid w:val="00870CAF"/>
    <w:rsid w:val="00871A7D"/>
    <w:rsid w:val="008721A5"/>
    <w:rsid w:val="0087275D"/>
    <w:rsid w:val="008728C7"/>
    <w:rsid w:val="00872A0F"/>
    <w:rsid w:val="00872D3C"/>
    <w:rsid w:val="0087328D"/>
    <w:rsid w:val="00873ACE"/>
    <w:rsid w:val="00874077"/>
    <w:rsid w:val="008742BB"/>
    <w:rsid w:val="00874855"/>
    <w:rsid w:val="00875087"/>
    <w:rsid w:val="0087526D"/>
    <w:rsid w:val="00875D8C"/>
    <w:rsid w:val="00875E87"/>
    <w:rsid w:val="00875EEC"/>
    <w:rsid w:val="00876111"/>
    <w:rsid w:val="00876434"/>
    <w:rsid w:val="008767B4"/>
    <w:rsid w:val="00876B5C"/>
    <w:rsid w:val="008771D9"/>
    <w:rsid w:val="008777E5"/>
    <w:rsid w:val="00877F7B"/>
    <w:rsid w:val="00880485"/>
    <w:rsid w:val="0088095D"/>
    <w:rsid w:val="00880A0A"/>
    <w:rsid w:val="00880EB5"/>
    <w:rsid w:val="008814D3"/>
    <w:rsid w:val="00881627"/>
    <w:rsid w:val="00881818"/>
    <w:rsid w:val="008823BF"/>
    <w:rsid w:val="0088246F"/>
    <w:rsid w:val="0088279C"/>
    <w:rsid w:val="008827BE"/>
    <w:rsid w:val="00882813"/>
    <w:rsid w:val="00882BF5"/>
    <w:rsid w:val="0088304D"/>
    <w:rsid w:val="008838E9"/>
    <w:rsid w:val="0088445C"/>
    <w:rsid w:val="008852FB"/>
    <w:rsid w:val="00885414"/>
    <w:rsid w:val="0088544B"/>
    <w:rsid w:val="00885654"/>
    <w:rsid w:val="00885672"/>
    <w:rsid w:val="00885BA6"/>
    <w:rsid w:val="00886034"/>
    <w:rsid w:val="00886260"/>
    <w:rsid w:val="008864A2"/>
    <w:rsid w:val="008870DE"/>
    <w:rsid w:val="008870FE"/>
    <w:rsid w:val="00887654"/>
    <w:rsid w:val="00890CE1"/>
    <w:rsid w:val="00890D66"/>
    <w:rsid w:val="008913B5"/>
    <w:rsid w:val="008917BF"/>
    <w:rsid w:val="00891909"/>
    <w:rsid w:val="008919EC"/>
    <w:rsid w:val="00891C04"/>
    <w:rsid w:val="00891C89"/>
    <w:rsid w:val="00891CB5"/>
    <w:rsid w:val="0089232E"/>
    <w:rsid w:val="008923F4"/>
    <w:rsid w:val="0089252A"/>
    <w:rsid w:val="00892953"/>
    <w:rsid w:val="008934E0"/>
    <w:rsid w:val="008935CE"/>
    <w:rsid w:val="00893C6C"/>
    <w:rsid w:val="008940C4"/>
    <w:rsid w:val="00894829"/>
    <w:rsid w:val="0089497E"/>
    <w:rsid w:val="008949BE"/>
    <w:rsid w:val="00894A35"/>
    <w:rsid w:val="00894B0A"/>
    <w:rsid w:val="008953DE"/>
    <w:rsid w:val="008959BC"/>
    <w:rsid w:val="00895FC3"/>
    <w:rsid w:val="00896648"/>
    <w:rsid w:val="008966E3"/>
    <w:rsid w:val="00897038"/>
    <w:rsid w:val="00897198"/>
    <w:rsid w:val="008974A4"/>
    <w:rsid w:val="00897704"/>
    <w:rsid w:val="00897A77"/>
    <w:rsid w:val="008A007C"/>
    <w:rsid w:val="008A0943"/>
    <w:rsid w:val="008A095A"/>
    <w:rsid w:val="008A122D"/>
    <w:rsid w:val="008A1BAD"/>
    <w:rsid w:val="008A1CB7"/>
    <w:rsid w:val="008A2347"/>
    <w:rsid w:val="008A241E"/>
    <w:rsid w:val="008A29E7"/>
    <w:rsid w:val="008A342C"/>
    <w:rsid w:val="008A354F"/>
    <w:rsid w:val="008A3F25"/>
    <w:rsid w:val="008A3FD2"/>
    <w:rsid w:val="008A40BC"/>
    <w:rsid w:val="008A468B"/>
    <w:rsid w:val="008A4709"/>
    <w:rsid w:val="008A4F2D"/>
    <w:rsid w:val="008A554A"/>
    <w:rsid w:val="008A574A"/>
    <w:rsid w:val="008A57B3"/>
    <w:rsid w:val="008A601C"/>
    <w:rsid w:val="008A65D3"/>
    <w:rsid w:val="008A6C5C"/>
    <w:rsid w:val="008A6E58"/>
    <w:rsid w:val="008B051B"/>
    <w:rsid w:val="008B1A00"/>
    <w:rsid w:val="008B1E20"/>
    <w:rsid w:val="008B1ED0"/>
    <w:rsid w:val="008B24CA"/>
    <w:rsid w:val="008B251A"/>
    <w:rsid w:val="008B3190"/>
    <w:rsid w:val="008B3894"/>
    <w:rsid w:val="008B3C06"/>
    <w:rsid w:val="008B4922"/>
    <w:rsid w:val="008B49ED"/>
    <w:rsid w:val="008B511F"/>
    <w:rsid w:val="008B6407"/>
    <w:rsid w:val="008B68FB"/>
    <w:rsid w:val="008B69F3"/>
    <w:rsid w:val="008B6D0E"/>
    <w:rsid w:val="008B6DE5"/>
    <w:rsid w:val="008B730D"/>
    <w:rsid w:val="008B7C73"/>
    <w:rsid w:val="008C0265"/>
    <w:rsid w:val="008C1719"/>
    <w:rsid w:val="008C19BD"/>
    <w:rsid w:val="008C2112"/>
    <w:rsid w:val="008C24B4"/>
    <w:rsid w:val="008C2904"/>
    <w:rsid w:val="008C3173"/>
    <w:rsid w:val="008C399A"/>
    <w:rsid w:val="008C3A68"/>
    <w:rsid w:val="008C4714"/>
    <w:rsid w:val="008C4B0F"/>
    <w:rsid w:val="008C4B83"/>
    <w:rsid w:val="008C50E6"/>
    <w:rsid w:val="008C5C61"/>
    <w:rsid w:val="008C6B00"/>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11E7"/>
    <w:rsid w:val="008D13EC"/>
    <w:rsid w:val="008D1853"/>
    <w:rsid w:val="008D23EE"/>
    <w:rsid w:val="008D31C7"/>
    <w:rsid w:val="008D40E6"/>
    <w:rsid w:val="008D41DC"/>
    <w:rsid w:val="008D4224"/>
    <w:rsid w:val="008D47D9"/>
    <w:rsid w:val="008D4C6E"/>
    <w:rsid w:val="008D51AD"/>
    <w:rsid w:val="008D52EB"/>
    <w:rsid w:val="008D54A8"/>
    <w:rsid w:val="008D55B2"/>
    <w:rsid w:val="008D5827"/>
    <w:rsid w:val="008D66BA"/>
    <w:rsid w:val="008D7FFB"/>
    <w:rsid w:val="008E00D2"/>
    <w:rsid w:val="008E0105"/>
    <w:rsid w:val="008E02E0"/>
    <w:rsid w:val="008E0AB5"/>
    <w:rsid w:val="008E0DA7"/>
    <w:rsid w:val="008E1A58"/>
    <w:rsid w:val="008E21D0"/>
    <w:rsid w:val="008E2EF9"/>
    <w:rsid w:val="008E3107"/>
    <w:rsid w:val="008E431C"/>
    <w:rsid w:val="008E4379"/>
    <w:rsid w:val="008E4772"/>
    <w:rsid w:val="008E486D"/>
    <w:rsid w:val="008E6914"/>
    <w:rsid w:val="008E6EE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4CDE"/>
    <w:rsid w:val="008F52DC"/>
    <w:rsid w:val="008F5E93"/>
    <w:rsid w:val="008F5ED3"/>
    <w:rsid w:val="008F645A"/>
    <w:rsid w:val="008F6823"/>
    <w:rsid w:val="008F686C"/>
    <w:rsid w:val="008F6A16"/>
    <w:rsid w:val="008F6AD9"/>
    <w:rsid w:val="008F76CE"/>
    <w:rsid w:val="00900676"/>
    <w:rsid w:val="00900ED7"/>
    <w:rsid w:val="00901491"/>
    <w:rsid w:val="00901595"/>
    <w:rsid w:val="009015EA"/>
    <w:rsid w:val="00901645"/>
    <w:rsid w:val="00901C0D"/>
    <w:rsid w:val="00901CBC"/>
    <w:rsid w:val="00902178"/>
    <w:rsid w:val="00902194"/>
    <w:rsid w:val="0090230C"/>
    <w:rsid w:val="00902B68"/>
    <w:rsid w:val="00902F87"/>
    <w:rsid w:val="00903215"/>
    <w:rsid w:val="009033CC"/>
    <w:rsid w:val="0090342C"/>
    <w:rsid w:val="00903821"/>
    <w:rsid w:val="00903A76"/>
    <w:rsid w:val="00903F0D"/>
    <w:rsid w:val="009044FD"/>
    <w:rsid w:val="009053E8"/>
    <w:rsid w:val="009056F7"/>
    <w:rsid w:val="00906227"/>
    <w:rsid w:val="0090658A"/>
    <w:rsid w:val="00906AC0"/>
    <w:rsid w:val="00906DAF"/>
    <w:rsid w:val="009076C0"/>
    <w:rsid w:val="009109FD"/>
    <w:rsid w:val="00910A71"/>
    <w:rsid w:val="00910D9B"/>
    <w:rsid w:val="0091135F"/>
    <w:rsid w:val="0091147C"/>
    <w:rsid w:val="009118BC"/>
    <w:rsid w:val="00911BC7"/>
    <w:rsid w:val="0091364E"/>
    <w:rsid w:val="00913C50"/>
    <w:rsid w:val="00914568"/>
    <w:rsid w:val="009146F1"/>
    <w:rsid w:val="00914B45"/>
    <w:rsid w:val="00914D24"/>
    <w:rsid w:val="00915732"/>
    <w:rsid w:val="00916C8B"/>
    <w:rsid w:val="00920520"/>
    <w:rsid w:val="009205D3"/>
    <w:rsid w:val="00920626"/>
    <w:rsid w:val="00920642"/>
    <w:rsid w:val="00920AC5"/>
    <w:rsid w:val="00920ECD"/>
    <w:rsid w:val="009219AA"/>
    <w:rsid w:val="009220DF"/>
    <w:rsid w:val="00922489"/>
    <w:rsid w:val="00922630"/>
    <w:rsid w:val="009226D8"/>
    <w:rsid w:val="00922834"/>
    <w:rsid w:val="00923143"/>
    <w:rsid w:val="009234BB"/>
    <w:rsid w:val="0092388F"/>
    <w:rsid w:val="00923AEA"/>
    <w:rsid w:val="00923BB9"/>
    <w:rsid w:val="009245A7"/>
    <w:rsid w:val="00924C14"/>
    <w:rsid w:val="00924CA9"/>
    <w:rsid w:val="00924E05"/>
    <w:rsid w:val="00925464"/>
    <w:rsid w:val="009255FA"/>
    <w:rsid w:val="00925706"/>
    <w:rsid w:val="00925D6D"/>
    <w:rsid w:val="00925DF6"/>
    <w:rsid w:val="00926161"/>
    <w:rsid w:val="00926189"/>
    <w:rsid w:val="009264F0"/>
    <w:rsid w:val="00926586"/>
    <w:rsid w:val="00926ED5"/>
    <w:rsid w:val="00926F63"/>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D8A"/>
    <w:rsid w:val="00934EFF"/>
    <w:rsid w:val="00935324"/>
    <w:rsid w:val="00935386"/>
    <w:rsid w:val="009354F9"/>
    <w:rsid w:val="009355AA"/>
    <w:rsid w:val="00935859"/>
    <w:rsid w:val="0093684D"/>
    <w:rsid w:val="009369FA"/>
    <w:rsid w:val="0093715B"/>
    <w:rsid w:val="00937499"/>
    <w:rsid w:val="00937DB3"/>
    <w:rsid w:val="00937FA6"/>
    <w:rsid w:val="0094005E"/>
    <w:rsid w:val="0094038D"/>
    <w:rsid w:val="00940618"/>
    <w:rsid w:val="00940E5A"/>
    <w:rsid w:val="009413B6"/>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42C"/>
    <w:rsid w:val="009469CC"/>
    <w:rsid w:val="00946CE4"/>
    <w:rsid w:val="00946E1F"/>
    <w:rsid w:val="00946FAD"/>
    <w:rsid w:val="009473B9"/>
    <w:rsid w:val="00950415"/>
    <w:rsid w:val="009504E2"/>
    <w:rsid w:val="00950534"/>
    <w:rsid w:val="0095078A"/>
    <w:rsid w:val="00950818"/>
    <w:rsid w:val="00950917"/>
    <w:rsid w:val="00950964"/>
    <w:rsid w:val="00950A1F"/>
    <w:rsid w:val="00950F15"/>
    <w:rsid w:val="00950FE9"/>
    <w:rsid w:val="00951043"/>
    <w:rsid w:val="0095109D"/>
    <w:rsid w:val="0095115A"/>
    <w:rsid w:val="00951300"/>
    <w:rsid w:val="0095159D"/>
    <w:rsid w:val="00951717"/>
    <w:rsid w:val="00951C52"/>
    <w:rsid w:val="0095372E"/>
    <w:rsid w:val="00953871"/>
    <w:rsid w:val="009538FF"/>
    <w:rsid w:val="00953F0D"/>
    <w:rsid w:val="00953F29"/>
    <w:rsid w:val="00953F4C"/>
    <w:rsid w:val="00954453"/>
    <w:rsid w:val="00954A4D"/>
    <w:rsid w:val="009563A3"/>
    <w:rsid w:val="00956630"/>
    <w:rsid w:val="00957777"/>
    <w:rsid w:val="00957AA3"/>
    <w:rsid w:val="00957C78"/>
    <w:rsid w:val="00960414"/>
    <w:rsid w:val="0096089C"/>
    <w:rsid w:val="00960C1A"/>
    <w:rsid w:val="00960F73"/>
    <w:rsid w:val="009611B8"/>
    <w:rsid w:val="0096196E"/>
    <w:rsid w:val="00961D84"/>
    <w:rsid w:val="00962504"/>
    <w:rsid w:val="0096260F"/>
    <w:rsid w:val="0096266E"/>
    <w:rsid w:val="009626C2"/>
    <w:rsid w:val="009627C0"/>
    <w:rsid w:val="009629BB"/>
    <w:rsid w:val="00962FFF"/>
    <w:rsid w:val="00963062"/>
    <w:rsid w:val="00963951"/>
    <w:rsid w:val="00963A9D"/>
    <w:rsid w:val="0096472A"/>
    <w:rsid w:val="00964817"/>
    <w:rsid w:val="009650B4"/>
    <w:rsid w:val="0096549D"/>
    <w:rsid w:val="009656C2"/>
    <w:rsid w:val="00967401"/>
    <w:rsid w:val="00967632"/>
    <w:rsid w:val="00967A35"/>
    <w:rsid w:val="009701A2"/>
    <w:rsid w:val="009711F5"/>
    <w:rsid w:val="009717EF"/>
    <w:rsid w:val="0097180E"/>
    <w:rsid w:val="00971E62"/>
    <w:rsid w:val="009720A8"/>
    <w:rsid w:val="00972200"/>
    <w:rsid w:val="00972289"/>
    <w:rsid w:val="009729A5"/>
    <w:rsid w:val="009729E7"/>
    <w:rsid w:val="00972A82"/>
    <w:rsid w:val="00972B8D"/>
    <w:rsid w:val="00973462"/>
    <w:rsid w:val="009735A6"/>
    <w:rsid w:val="009737D3"/>
    <w:rsid w:val="0097386C"/>
    <w:rsid w:val="00973C2C"/>
    <w:rsid w:val="00974365"/>
    <w:rsid w:val="009748AA"/>
    <w:rsid w:val="0097522E"/>
    <w:rsid w:val="00975666"/>
    <w:rsid w:val="009763FB"/>
    <w:rsid w:val="00977159"/>
    <w:rsid w:val="00977A6C"/>
    <w:rsid w:val="009805EB"/>
    <w:rsid w:val="00980CC1"/>
    <w:rsid w:val="00980D9D"/>
    <w:rsid w:val="00982099"/>
    <w:rsid w:val="009828BE"/>
    <w:rsid w:val="00982B37"/>
    <w:rsid w:val="00983334"/>
    <w:rsid w:val="009837A9"/>
    <w:rsid w:val="00983ABB"/>
    <w:rsid w:val="00983BAD"/>
    <w:rsid w:val="00984E73"/>
    <w:rsid w:val="0098538E"/>
    <w:rsid w:val="00985694"/>
    <w:rsid w:val="0098575E"/>
    <w:rsid w:val="00985B49"/>
    <w:rsid w:val="00985D81"/>
    <w:rsid w:val="0098647B"/>
    <w:rsid w:val="0098710A"/>
    <w:rsid w:val="009875DC"/>
    <w:rsid w:val="009875E9"/>
    <w:rsid w:val="009877A1"/>
    <w:rsid w:val="00990154"/>
    <w:rsid w:val="00990417"/>
    <w:rsid w:val="00990C04"/>
    <w:rsid w:val="00990DEE"/>
    <w:rsid w:val="00991092"/>
    <w:rsid w:val="009911B8"/>
    <w:rsid w:val="00991218"/>
    <w:rsid w:val="00991775"/>
    <w:rsid w:val="009922A8"/>
    <w:rsid w:val="00992929"/>
    <w:rsid w:val="00992D30"/>
    <w:rsid w:val="00992F40"/>
    <w:rsid w:val="0099333A"/>
    <w:rsid w:val="00993347"/>
    <w:rsid w:val="00993573"/>
    <w:rsid w:val="009939A8"/>
    <w:rsid w:val="00994552"/>
    <w:rsid w:val="00994A2F"/>
    <w:rsid w:val="00994B86"/>
    <w:rsid w:val="0099588B"/>
    <w:rsid w:val="00995B37"/>
    <w:rsid w:val="00995B3E"/>
    <w:rsid w:val="00995F6E"/>
    <w:rsid w:val="00996C43"/>
    <w:rsid w:val="00996E9C"/>
    <w:rsid w:val="00997FE1"/>
    <w:rsid w:val="009A1ED0"/>
    <w:rsid w:val="009A220B"/>
    <w:rsid w:val="009A2B27"/>
    <w:rsid w:val="009A2D5F"/>
    <w:rsid w:val="009A2FB8"/>
    <w:rsid w:val="009A37B3"/>
    <w:rsid w:val="009A385A"/>
    <w:rsid w:val="009A3B6E"/>
    <w:rsid w:val="009A3B8A"/>
    <w:rsid w:val="009A40F9"/>
    <w:rsid w:val="009A413C"/>
    <w:rsid w:val="009A42BD"/>
    <w:rsid w:val="009A45DA"/>
    <w:rsid w:val="009A4A11"/>
    <w:rsid w:val="009A534D"/>
    <w:rsid w:val="009A5A50"/>
    <w:rsid w:val="009A5DB1"/>
    <w:rsid w:val="009A6082"/>
    <w:rsid w:val="009A715C"/>
    <w:rsid w:val="009A7A47"/>
    <w:rsid w:val="009A7A80"/>
    <w:rsid w:val="009A7D00"/>
    <w:rsid w:val="009A7E04"/>
    <w:rsid w:val="009B0494"/>
    <w:rsid w:val="009B1097"/>
    <w:rsid w:val="009B1215"/>
    <w:rsid w:val="009B1A53"/>
    <w:rsid w:val="009B1F36"/>
    <w:rsid w:val="009B2009"/>
    <w:rsid w:val="009B244D"/>
    <w:rsid w:val="009B2560"/>
    <w:rsid w:val="009B262A"/>
    <w:rsid w:val="009B29D5"/>
    <w:rsid w:val="009B2A65"/>
    <w:rsid w:val="009B2A82"/>
    <w:rsid w:val="009B2AF7"/>
    <w:rsid w:val="009B2DF8"/>
    <w:rsid w:val="009B3072"/>
    <w:rsid w:val="009B322E"/>
    <w:rsid w:val="009B37C5"/>
    <w:rsid w:val="009B397F"/>
    <w:rsid w:val="009B4359"/>
    <w:rsid w:val="009B445B"/>
    <w:rsid w:val="009B4E4E"/>
    <w:rsid w:val="009B4EA0"/>
    <w:rsid w:val="009B518C"/>
    <w:rsid w:val="009B5DA8"/>
    <w:rsid w:val="009B72F9"/>
    <w:rsid w:val="009B77A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6CB"/>
    <w:rsid w:val="009C476A"/>
    <w:rsid w:val="009C4A98"/>
    <w:rsid w:val="009C50E8"/>
    <w:rsid w:val="009C56C6"/>
    <w:rsid w:val="009C570A"/>
    <w:rsid w:val="009C5764"/>
    <w:rsid w:val="009C6612"/>
    <w:rsid w:val="009C6C2F"/>
    <w:rsid w:val="009C6FD0"/>
    <w:rsid w:val="009C70C2"/>
    <w:rsid w:val="009C72C0"/>
    <w:rsid w:val="009C75C5"/>
    <w:rsid w:val="009C75F4"/>
    <w:rsid w:val="009C76CB"/>
    <w:rsid w:val="009C78FF"/>
    <w:rsid w:val="009C7DF7"/>
    <w:rsid w:val="009D0EF2"/>
    <w:rsid w:val="009D0F57"/>
    <w:rsid w:val="009D12A9"/>
    <w:rsid w:val="009D1785"/>
    <w:rsid w:val="009D1EAC"/>
    <w:rsid w:val="009D256D"/>
    <w:rsid w:val="009D2650"/>
    <w:rsid w:val="009D2654"/>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6F50"/>
    <w:rsid w:val="009D7B4D"/>
    <w:rsid w:val="009D7BDD"/>
    <w:rsid w:val="009D7BF1"/>
    <w:rsid w:val="009E0A4D"/>
    <w:rsid w:val="009E12D6"/>
    <w:rsid w:val="009E16EE"/>
    <w:rsid w:val="009E1DE1"/>
    <w:rsid w:val="009E234B"/>
    <w:rsid w:val="009E2A8E"/>
    <w:rsid w:val="009E2CB3"/>
    <w:rsid w:val="009E3197"/>
    <w:rsid w:val="009E34AE"/>
    <w:rsid w:val="009E3BB5"/>
    <w:rsid w:val="009E45C6"/>
    <w:rsid w:val="009E4743"/>
    <w:rsid w:val="009E49A5"/>
    <w:rsid w:val="009E49D8"/>
    <w:rsid w:val="009E4F10"/>
    <w:rsid w:val="009E59CA"/>
    <w:rsid w:val="009E5A83"/>
    <w:rsid w:val="009E5B35"/>
    <w:rsid w:val="009E5B6E"/>
    <w:rsid w:val="009E62B1"/>
    <w:rsid w:val="009E660E"/>
    <w:rsid w:val="009E6677"/>
    <w:rsid w:val="009E6B5D"/>
    <w:rsid w:val="009E6FFB"/>
    <w:rsid w:val="009E76E6"/>
    <w:rsid w:val="009E7AF0"/>
    <w:rsid w:val="009E7BF5"/>
    <w:rsid w:val="009F0259"/>
    <w:rsid w:val="009F0B4B"/>
    <w:rsid w:val="009F0CD1"/>
    <w:rsid w:val="009F0F28"/>
    <w:rsid w:val="009F1082"/>
    <w:rsid w:val="009F1269"/>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0"/>
    <w:rsid w:val="00A01885"/>
    <w:rsid w:val="00A01F5F"/>
    <w:rsid w:val="00A02DA6"/>
    <w:rsid w:val="00A02E2F"/>
    <w:rsid w:val="00A02E5A"/>
    <w:rsid w:val="00A02FDB"/>
    <w:rsid w:val="00A034F5"/>
    <w:rsid w:val="00A03795"/>
    <w:rsid w:val="00A03F50"/>
    <w:rsid w:val="00A04339"/>
    <w:rsid w:val="00A04E47"/>
    <w:rsid w:val="00A0513C"/>
    <w:rsid w:val="00A05EC8"/>
    <w:rsid w:val="00A061DC"/>
    <w:rsid w:val="00A063DE"/>
    <w:rsid w:val="00A06AFF"/>
    <w:rsid w:val="00A06E25"/>
    <w:rsid w:val="00A06E91"/>
    <w:rsid w:val="00A07630"/>
    <w:rsid w:val="00A0786D"/>
    <w:rsid w:val="00A07DA7"/>
    <w:rsid w:val="00A10442"/>
    <w:rsid w:val="00A104C5"/>
    <w:rsid w:val="00A10D86"/>
    <w:rsid w:val="00A11100"/>
    <w:rsid w:val="00A111D2"/>
    <w:rsid w:val="00A112A3"/>
    <w:rsid w:val="00A118F3"/>
    <w:rsid w:val="00A12004"/>
    <w:rsid w:val="00A121E0"/>
    <w:rsid w:val="00A12359"/>
    <w:rsid w:val="00A130C8"/>
    <w:rsid w:val="00A13188"/>
    <w:rsid w:val="00A13280"/>
    <w:rsid w:val="00A13AFB"/>
    <w:rsid w:val="00A14045"/>
    <w:rsid w:val="00A14415"/>
    <w:rsid w:val="00A144FC"/>
    <w:rsid w:val="00A14CED"/>
    <w:rsid w:val="00A15015"/>
    <w:rsid w:val="00A15332"/>
    <w:rsid w:val="00A15AEA"/>
    <w:rsid w:val="00A15BE6"/>
    <w:rsid w:val="00A15BEC"/>
    <w:rsid w:val="00A162FA"/>
    <w:rsid w:val="00A16A8E"/>
    <w:rsid w:val="00A17525"/>
    <w:rsid w:val="00A179F2"/>
    <w:rsid w:val="00A20B0F"/>
    <w:rsid w:val="00A20C16"/>
    <w:rsid w:val="00A211B5"/>
    <w:rsid w:val="00A216E0"/>
    <w:rsid w:val="00A21F6D"/>
    <w:rsid w:val="00A22046"/>
    <w:rsid w:val="00A2225E"/>
    <w:rsid w:val="00A2239F"/>
    <w:rsid w:val="00A228FC"/>
    <w:rsid w:val="00A233B9"/>
    <w:rsid w:val="00A23753"/>
    <w:rsid w:val="00A23967"/>
    <w:rsid w:val="00A23CD4"/>
    <w:rsid w:val="00A2466F"/>
    <w:rsid w:val="00A255C4"/>
    <w:rsid w:val="00A25A55"/>
    <w:rsid w:val="00A25C96"/>
    <w:rsid w:val="00A2692C"/>
    <w:rsid w:val="00A26C7F"/>
    <w:rsid w:val="00A26CAD"/>
    <w:rsid w:val="00A26D9F"/>
    <w:rsid w:val="00A274A8"/>
    <w:rsid w:val="00A27C41"/>
    <w:rsid w:val="00A3043B"/>
    <w:rsid w:val="00A30A28"/>
    <w:rsid w:val="00A31283"/>
    <w:rsid w:val="00A31293"/>
    <w:rsid w:val="00A31477"/>
    <w:rsid w:val="00A3178C"/>
    <w:rsid w:val="00A319EA"/>
    <w:rsid w:val="00A31BEB"/>
    <w:rsid w:val="00A31C8F"/>
    <w:rsid w:val="00A32E7F"/>
    <w:rsid w:val="00A3314F"/>
    <w:rsid w:val="00A33B25"/>
    <w:rsid w:val="00A33C9F"/>
    <w:rsid w:val="00A34AD8"/>
    <w:rsid w:val="00A34CB5"/>
    <w:rsid w:val="00A352D5"/>
    <w:rsid w:val="00A3542A"/>
    <w:rsid w:val="00A355EB"/>
    <w:rsid w:val="00A35BB2"/>
    <w:rsid w:val="00A35C6F"/>
    <w:rsid w:val="00A360C9"/>
    <w:rsid w:val="00A3615F"/>
    <w:rsid w:val="00A36FBE"/>
    <w:rsid w:val="00A37332"/>
    <w:rsid w:val="00A3769E"/>
    <w:rsid w:val="00A378A7"/>
    <w:rsid w:val="00A37CDC"/>
    <w:rsid w:val="00A4029D"/>
    <w:rsid w:val="00A4039D"/>
    <w:rsid w:val="00A408C5"/>
    <w:rsid w:val="00A40BAB"/>
    <w:rsid w:val="00A40F41"/>
    <w:rsid w:val="00A4104E"/>
    <w:rsid w:val="00A41109"/>
    <w:rsid w:val="00A41248"/>
    <w:rsid w:val="00A413E5"/>
    <w:rsid w:val="00A415C9"/>
    <w:rsid w:val="00A41F28"/>
    <w:rsid w:val="00A421BD"/>
    <w:rsid w:val="00A42C3D"/>
    <w:rsid w:val="00A4357A"/>
    <w:rsid w:val="00A43821"/>
    <w:rsid w:val="00A43AD8"/>
    <w:rsid w:val="00A44273"/>
    <w:rsid w:val="00A44321"/>
    <w:rsid w:val="00A4474D"/>
    <w:rsid w:val="00A448BE"/>
    <w:rsid w:val="00A448CA"/>
    <w:rsid w:val="00A44EF4"/>
    <w:rsid w:val="00A44FAE"/>
    <w:rsid w:val="00A450B9"/>
    <w:rsid w:val="00A455BA"/>
    <w:rsid w:val="00A456C6"/>
    <w:rsid w:val="00A45C19"/>
    <w:rsid w:val="00A462CB"/>
    <w:rsid w:val="00A466C2"/>
    <w:rsid w:val="00A46755"/>
    <w:rsid w:val="00A4681B"/>
    <w:rsid w:val="00A46947"/>
    <w:rsid w:val="00A46C86"/>
    <w:rsid w:val="00A4783B"/>
    <w:rsid w:val="00A47CC4"/>
    <w:rsid w:val="00A47CEC"/>
    <w:rsid w:val="00A47E70"/>
    <w:rsid w:val="00A5047F"/>
    <w:rsid w:val="00A50A99"/>
    <w:rsid w:val="00A50F89"/>
    <w:rsid w:val="00A51699"/>
    <w:rsid w:val="00A51DB5"/>
    <w:rsid w:val="00A51F1F"/>
    <w:rsid w:val="00A52F5E"/>
    <w:rsid w:val="00A53223"/>
    <w:rsid w:val="00A533BD"/>
    <w:rsid w:val="00A53BFA"/>
    <w:rsid w:val="00A5442F"/>
    <w:rsid w:val="00A5446B"/>
    <w:rsid w:val="00A5469D"/>
    <w:rsid w:val="00A54D8A"/>
    <w:rsid w:val="00A55001"/>
    <w:rsid w:val="00A5579D"/>
    <w:rsid w:val="00A55B36"/>
    <w:rsid w:val="00A55D76"/>
    <w:rsid w:val="00A55DC9"/>
    <w:rsid w:val="00A55F75"/>
    <w:rsid w:val="00A564CA"/>
    <w:rsid w:val="00A566EF"/>
    <w:rsid w:val="00A569AB"/>
    <w:rsid w:val="00A569FF"/>
    <w:rsid w:val="00A56E7F"/>
    <w:rsid w:val="00A614F5"/>
    <w:rsid w:val="00A62154"/>
    <w:rsid w:val="00A62CBE"/>
    <w:rsid w:val="00A63018"/>
    <w:rsid w:val="00A632CE"/>
    <w:rsid w:val="00A63857"/>
    <w:rsid w:val="00A63AB4"/>
    <w:rsid w:val="00A63F3B"/>
    <w:rsid w:val="00A645FA"/>
    <w:rsid w:val="00A64E3D"/>
    <w:rsid w:val="00A64F8E"/>
    <w:rsid w:val="00A651D3"/>
    <w:rsid w:val="00A654CF"/>
    <w:rsid w:val="00A65681"/>
    <w:rsid w:val="00A65AF5"/>
    <w:rsid w:val="00A65B59"/>
    <w:rsid w:val="00A660CE"/>
    <w:rsid w:val="00A66109"/>
    <w:rsid w:val="00A66861"/>
    <w:rsid w:val="00A668F9"/>
    <w:rsid w:val="00A66D47"/>
    <w:rsid w:val="00A66F3A"/>
    <w:rsid w:val="00A672D8"/>
    <w:rsid w:val="00A676AC"/>
    <w:rsid w:val="00A67960"/>
    <w:rsid w:val="00A7022C"/>
    <w:rsid w:val="00A70954"/>
    <w:rsid w:val="00A71708"/>
    <w:rsid w:val="00A7243B"/>
    <w:rsid w:val="00A7252D"/>
    <w:rsid w:val="00A728F6"/>
    <w:rsid w:val="00A73380"/>
    <w:rsid w:val="00A73D48"/>
    <w:rsid w:val="00A741A5"/>
    <w:rsid w:val="00A747B9"/>
    <w:rsid w:val="00A747E4"/>
    <w:rsid w:val="00A76280"/>
    <w:rsid w:val="00A76342"/>
    <w:rsid w:val="00A76AC9"/>
    <w:rsid w:val="00A76B0F"/>
    <w:rsid w:val="00A76DBA"/>
    <w:rsid w:val="00A76EA0"/>
    <w:rsid w:val="00A77992"/>
    <w:rsid w:val="00A77C98"/>
    <w:rsid w:val="00A800AE"/>
    <w:rsid w:val="00A807E0"/>
    <w:rsid w:val="00A80A5D"/>
    <w:rsid w:val="00A81313"/>
    <w:rsid w:val="00A81D88"/>
    <w:rsid w:val="00A82088"/>
    <w:rsid w:val="00A8262F"/>
    <w:rsid w:val="00A82A8A"/>
    <w:rsid w:val="00A82EDF"/>
    <w:rsid w:val="00A832F8"/>
    <w:rsid w:val="00A833F4"/>
    <w:rsid w:val="00A83E70"/>
    <w:rsid w:val="00A844D1"/>
    <w:rsid w:val="00A846D8"/>
    <w:rsid w:val="00A848C7"/>
    <w:rsid w:val="00A85312"/>
    <w:rsid w:val="00A85CBC"/>
    <w:rsid w:val="00A85DAB"/>
    <w:rsid w:val="00A8637F"/>
    <w:rsid w:val="00A8683F"/>
    <w:rsid w:val="00A86F6F"/>
    <w:rsid w:val="00A870FA"/>
    <w:rsid w:val="00A8764C"/>
    <w:rsid w:val="00A8798F"/>
    <w:rsid w:val="00A902C4"/>
    <w:rsid w:val="00A90602"/>
    <w:rsid w:val="00A9094D"/>
    <w:rsid w:val="00A9109C"/>
    <w:rsid w:val="00A916B8"/>
    <w:rsid w:val="00A91CE0"/>
    <w:rsid w:val="00A91EBB"/>
    <w:rsid w:val="00A92047"/>
    <w:rsid w:val="00A93828"/>
    <w:rsid w:val="00A93A67"/>
    <w:rsid w:val="00A93D61"/>
    <w:rsid w:val="00A941E0"/>
    <w:rsid w:val="00A94AF1"/>
    <w:rsid w:val="00A94EEB"/>
    <w:rsid w:val="00A95D03"/>
    <w:rsid w:val="00A977D3"/>
    <w:rsid w:val="00A9792B"/>
    <w:rsid w:val="00A97D62"/>
    <w:rsid w:val="00A97DDC"/>
    <w:rsid w:val="00A97E57"/>
    <w:rsid w:val="00A97E80"/>
    <w:rsid w:val="00AA046B"/>
    <w:rsid w:val="00AA056A"/>
    <w:rsid w:val="00AA0638"/>
    <w:rsid w:val="00AA0915"/>
    <w:rsid w:val="00AA09D5"/>
    <w:rsid w:val="00AA0AA9"/>
    <w:rsid w:val="00AA0F8E"/>
    <w:rsid w:val="00AA10F7"/>
    <w:rsid w:val="00AA1165"/>
    <w:rsid w:val="00AA131B"/>
    <w:rsid w:val="00AA1A47"/>
    <w:rsid w:val="00AA2115"/>
    <w:rsid w:val="00AA21C6"/>
    <w:rsid w:val="00AA21F5"/>
    <w:rsid w:val="00AA2258"/>
    <w:rsid w:val="00AA244F"/>
    <w:rsid w:val="00AA270D"/>
    <w:rsid w:val="00AA272A"/>
    <w:rsid w:val="00AA2903"/>
    <w:rsid w:val="00AA2DE6"/>
    <w:rsid w:val="00AA2F81"/>
    <w:rsid w:val="00AA338D"/>
    <w:rsid w:val="00AA35A3"/>
    <w:rsid w:val="00AA3B17"/>
    <w:rsid w:val="00AA3DA6"/>
    <w:rsid w:val="00AA3E81"/>
    <w:rsid w:val="00AA43E0"/>
    <w:rsid w:val="00AA4636"/>
    <w:rsid w:val="00AA4B26"/>
    <w:rsid w:val="00AA4C43"/>
    <w:rsid w:val="00AA4DCC"/>
    <w:rsid w:val="00AA51C5"/>
    <w:rsid w:val="00AA522F"/>
    <w:rsid w:val="00AA530C"/>
    <w:rsid w:val="00AA53AD"/>
    <w:rsid w:val="00AA58BE"/>
    <w:rsid w:val="00AA5ECA"/>
    <w:rsid w:val="00AA6238"/>
    <w:rsid w:val="00AA62F3"/>
    <w:rsid w:val="00AA68BB"/>
    <w:rsid w:val="00AA6EE5"/>
    <w:rsid w:val="00AA7522"/>
    <w:rsid w:val="00AB0356"/>
    <w:rsid w:val="00AB06C9"/>
    <w:rsid w:val="00AB09B4"/>
    <w:rsid w:val="00AB0B0B"/>
    <w:rsid w:val="00AB116C"/>
    <w:rsid w:val="00AB15A9"/>
    <w:rsid w:val="00AB201F"/>
    <w:rsid w:val="00AB2584"/>
    <w:rsid w:val="00AB2A01"/>
    <w:rsid w:val="00AB2CA3"/>
    <w:rsid w:val="00AB2E13"/>
    <w:rsid w:val="00AB3783"/>
    <w:rsid w:val="00AB3913"/>
    <w:rsid w:val="00AB48A0"/>
    <w:rsid w:val="00AB4DE6"/>
    <w:rsid w:val="00AB4FAD"/>
    <w:rsid w:val="00AB56FB"/>
    <w:rsid w:val="00AB5C39"/>
    <w:rsid w:val="00AB6037"/>
    <w:rsid w:val="00AB63DE"/>
    <w:rsid w:val="00AB64D1"/>
    <w:rsid w:val="00AB66A8"/>
    <w:rsid w:val="00AB6A33"/>
    <w:rsid w:val="00AB6B75"/>
    <w:rsid w:val="00AB6C3D"/>
    <w:rsid w:val="00AB72BF"/>
    <w:rsid w:val="00AB72ED"/>
    <w:rsid w:val="00AB7451"/>
    <w:rsid w:val="00AB762A"/>
    <w:rsid w:val="00AB7884"/>
    <w:rsid w:val="00AB78A8"/>
    <w:rsid w:val="00AB78C2"/>
    <w:rsid w:val="00AC0AB9"/>
    <w:rsid w:val="00AC0F76"/>
    <w:rsid w:val="00AC181B"/>
    <w:rsid w:val="00AC197B"/>
    <w:rsid w:val="00AC1E63"/>
    <w:rsid w:val="00AC20DB"/>
    <w:rsid w:val="00AC2198"/>
    <w:rsid w:val="00AC2246"/>
    <w:rsid w:val="00AC2A36"/>
    <w:rsid w:val="00AC3010"/>
    <w:rsid w:val="00AC45C1"/>
    <w:rsid w:val="00AC4A40"/>
    <w:rsid w:val="00AC4C4A"/>
    <w:rsid w:val="00AC530D"/>
    <w:rsid w:val="00AC5888"/>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F6C"/>
    <w:rsid w:val="00AD04A4"/>
    <w:rsid w:val="00AD07EB"/>
    <w:rsid w:val="00AD0AB2"/>
    <w:rsid w:val="00AD0ABA"/>
    <w:rsid w:val="00AD128A"/>
    <w:rsid w:val="00AD231D"/>
    <w:rsid w:val="00AD2565"/>
    <w:rsid w:val="00AD2ECD"/>
    <w:rsid w:val="00AD3261"/>
    <w:rsid w:val="00AD345F"/>
    <w:rsid w:val="00AD41FD"/>
    <w:rsid w:val="00AD4224"/>
    <w:rsid w:val="00AD50F7"/>
    <w:rsid w:val="00AD5DE4"/>
    <w:rsid w:val="00AD5FBF"/>
    <w:rsid w:val="00AD6286"/>
    <w:rsid w:val="00AD6CE6"/>
    <w:rsid w:val="00AD7010"/>
    <w:rsid w:val="00AD7261"/>
    <w:rsid w:val="00AD743E"/>
    <w:rsid w:val="00AD7593"/>
    <w:rsid w:val="00AD77CB"/>
    <w:rsid w:val="00AD79CD"/>
    <w:rsid w:val="00AD7CFD"/>
    <w:rsid w:val="00AE07D1"/>
    <w:rsid w:val="00AE084E"/>
    <w:rsid w:val="00AE0A08"/>
    <w:rsid w:val="00AE0D11"/>
    <w:rsid w:val="00AE13B0"/>
    <w:rsid w:val="00AE1462"/>
    <w:rsid w:val="00AE16E8"/>
    <w:rsid w:val="00AE1ABE"/>
    <w:rsid w:val="00AE202D"/>
    <w:rsid w:val="00AE2CAE"/>
    <w:rsid w:val="00AE37CD"/>
    <w:rsid w:val="00AE52F8"/>
    <w:rsid w:val="00AE5A5D"/>
    <w:rsid w:val="00AE6186"/>
    <w:rsid w:val="00AE67DA"/>
    <w:rsid w:val="00AE68D6"/>
    <w:rsid w:val="00AE7499"/>
    <w:rsid w:val="00AE77D6"/>
    <w:rsid w:val="00AE7CD8"/>
    <w:rsid w:val="00AE7CE7"/>
    <w:rsid w:val="00AE7D52"/>
    <w:rsid w:val="00AF0014"/>
    <w:rsid w:val="00AF00B7"/>
    <w:rsid w:val="00AF0122"/>
    <w:rsid w:val="00AF0D84"/>
    <w:rsid w:val="00AF13B8"/>
    <w:rsid w:val="00AF1458"/>
    <w:rsid w:val="00AF15AC"/>
    <w:rsid w:val="00AF1A08"/>
    <w:rsid w:val="00AF1F7A"/>
    <w:rsid w:val="00AF2DF8"/>
    <w:rsid w:val="00AF3EE9"/>
    <w:rsid w:val="00AF4242"/>
    <w:rsid w:val="00AF428F"/>
    <w:rsid w:val="00AF476A"/>
    <w:rsid w:val="00AF47B2"/>
    <w:rsid w:val="00AF4894"/>
    <w:rsid w:val="00AF4B3B"/>
    <w:rsid w:val="00AF5780"/>
    <w:rsid w:val="00AF5D47"/>
    <w:rsid w:val="00AF6266"/>
    <w:rsid w:val="00AF64CD"/>
    <w:rsid w:val="00AF6691"/>
    <w:rsid w:val="00AF6C45"/>
    <w:rsid w:val="00AF732C"/>
    <w:rsid w:val="00B0002F"/>
    <w:rsid w:val="00B003A8"/>
    <w:rsid w:val="00B011F2"/>
    <w:rsid w:val="00B01309"/>
    <w:rsid w:val="00B01995"/>
    <w:rsid w:val="00B01A89"/>
    <w:rsid w:val="00B0254F"/>
    <w:rsid w:val="00B025BD"/>
    <w:rsid w:val="00B028A9"/>
    <w:rsid w:val="00B02CF8"/>
    <w:rsid w:val="00B05528"/>
    <w:rsid w:val="00B05647"/>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342"/>
    <w:rsid w:val="00B124E9"/>
    <w:rsid w:val="00B12A66"/>
    <w:rsid w:val="00B12BD4"/>
    <w:rsid w:val="00B13B9F"/>
    <w:rsid w:val="00B1451E"/>
    <w:rsid w:val="00B146DA"/>
    <w:rsid w:val="00B14854"/>
    <w:rsid w:val="00B14B55"/>
    <w:rsid w:val="00B14FCC"/>
    <w:rsid w:val="00B1525F"/>
    <w:rsid w:val="00B1576D"/>
    <w:rsid w:val="00B161B9"/>
    <w:rsid w:val="00B16C66"/>
    <w:rsid w:val="00B16CE2"/>
    <w:rsid w:val="00B17411"/>
    <w:rsid w:val="00B17889"/>
    <w:rsid w:val="00B17A0E"/>
    <w:rsid w:val="00B17B36"/>
    <w:rsid w:val="00B17C5D"/>
    <w:rsid w:val="00B17DED"/>
    <w:rsid w:val="00B17EBF"/>
    <w:rsid w:val="00B20A75"/>
    <w:rsid w:val="00B2122C"/>
    <w:rsid w:val="00B21445"/>
    <w:rsid w:val="00B2151D"/>
    <w:rsid w:val="00B21C07"/>
    <w:rsid w:val="00B21E78"/>
    <w:rsid w:val="00B22665"/>
    <w:rsid w:val="00B226A9"/>
    <w:rsid w:val="00B22C4C"/>
    <w:rsid w:val="00B22F37"/>
    <w:rsid w:val="00B2478E"/>
    <w:rsid w:val="00B2489E"/>
    <w:rsid w:val="00B250A4"/>
    <w:rsid w:val="00B258BB"/>
    <w:rsid w:val="00B25B10"/>
    <w:rsid w:val="00B25C36"/>
    <w:rsid w:val="00B25E3B"/>
    <w:rsid w:val="00B25F8E"/>
    <w:rsid w:val="00B2609E"/>
    <w:rsid w:val="00B266A0"/>
    <w:rsid w:val="00B266A5"/>
    <w:rsid w:val="00B267E4"/>
    <w:rsid w:val="00B26893"/>
    <w:rsid w:val="00B27591"/>
    <w:rsid w:val="00B27CD2"/>
    <w:rsid w:val="00B27E21"/>
    <w:rsid w:val="00B27FA1"/>
    <w:rsid w:val="00B30150"/>
    <w:rsid w:val="00B3301A"/>
    <w:rsid w:val="00B3372F"/>
    <w:rsid w:val="00B33C1C"/>
    <w:rsid w:val="00B33CA1"/>
    <w:rsid w:val="00B33E76"/>
    <w:rsid w:val="00B33EC9"/>
    <w:rsid w:val="00B342A1"/>
    <w:rsid w:val="00B34A1D"/>
    <w:rsid w:val="00B34A43"/>
    <w:rsid w:val="00B34A6C"/>
    <w:rsid w:val="00B34B50"/>
    <w:rsid w:val="00B34D68"/>
    <w:rsid w:val="00B34E52"/>
    <w:rsid w:val="00B34FE3"/>
    <w:rsid w:val="00B3510C"/>
    <w:rsid w:val="00B35142"/>
    <w:rsid w:val="00B357AF"/>
    <w:rsid w:val="00B358A9"/>
    <w:rsid w:val="00B35E73"/>
    <w:rsid w:val="00B35F55"/>
    <w:rsid w:val="00B36192"/>
    <w:rsid w:val="00B362CF"/>
    <w:rsid w:val="00B3631B"/>
    <w:rsid w:val="00B365AE"/>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3F2F"/>
    <w:rsid w:val="00B44469"/>
    <w:rsid w:val="00B447E9"/>
    <w:rsid w:val="00B452B6"/>
    <w:rsid w:val="00B45A3C"/>
    <w:rsid w:val="00B45D24"/>
    <w:rsid w:val="00B46599"/>
    <w:rsid w:val="00B46AEC"/>
    <w:rsid w:val="00B46CCB"/>
    <w:rsid w:val="00B47066"/>
    <w:rsid w:val="00B479B4"/>
    <w:rsid w:val="00B47C82"/>
    <w:rsid w:val="00B5047B"/>
    <w:rsid w:val="00B50545"/>
    <w:rsid w:val="00B50FEF"/>
    <w:rsid w:val="00B51868"/>
    <w:rsid w:val="00B51C36"/>
    <w:rsid w:val="00B51F1C"/>
    <w:rsid w:val="00B522BB"/>
    <w:rsid w:val="00B52330"/>
    <w:rsid w:val="00B53422"/>
    <w:rsid w:val="00B53C3F"/>
    <w:rsid w:val="00B53D6C"/>
    <w:rsid w:val="00B53D73"/>
    <w:rsid w:val="00B5450E"/>
    <w:rsid w:val="00B54AD8"/>
    <w:rsid w:val="00B550B1"/>
    <w:rsid w:val="00B554BE"/>
    <w:rsid w:val="00B555E0"/>
    <w:rsid w:val="00B55643"/>
    <w:rsid w:val="00B5577B"/>
    <w:rsid w:val="00B55EAA"/>
    <w:rsid w:val="00B560F7"/>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4049"/>
    <w:rsid w:val="00B64B08"/>
    <w:rsid w:val="00B64DB2"/>
    <w:rsid w:val="00B65CBA"/>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654"/>
    <w:rsid w:val="00B73CCD"/>
    <w:rsid w:val="00B73EF3"/>
    <w:rsid w:val="00B7451F"/>
    <w:rsid w:val="00B747E0"/>
    <w:rsid w:val="00B749FB"/>
    <w:rsid w:val="00B74C67"/>
    <w:rsid w:val="00B74C7D"/>
    <w:rsid w:val="00B75021"/>
    <w:rsid w:val="00B75BAA"/>
    <w:rsid w:val="00B75C67"/>
    <w:rsid w:val="00B75EA8"/>
    <w:rsid w:val="00B76010"/>
    <w:rsid w:val="00B76146"/>
    <w:rsid w:val="00B7632D"/>
    <w:rsid w:val="00B76F78"/>
    <w:rsid w:val="00B770AD"/>
    <w:rsid w:val="00B770CB"/>
    <w:rsid w:val="00B7731F"/>
    <w:rsid w:val="00B7771B"/>
    <w:rsid w:val="00B77A21"/>
    <w:rsid w:val="00B77AED"/>
    <w:rsid w:val="00B77B41"/>
    <w:rsid w:val="00B8046E"/>
    <w:rsid w:val="00B80D28"/>
    <w:rsid w:val="00B80E5B"/>
    <w:rsid w:val="00B8120C"/>
    <w:rsid w:val="00B813D5"/>
    <w:rsid w:val="00B8190E"/>
    <w:rsid w:val="00B81972"/>
    <w:rsid w:val="00B81A48"/>
    <w:rsid w:val="00B828FF"/>
    <w:rsid w:val="00B829D8"/>
    <w:rsid w:val="00B82C6C"/>
    <w:rsid w:val="00B8384C"/>
    <w:rsid w:val="00B83FA3"/>
    <w:rsid w:val="00B840FE"/>
    <w:rsid w:val="00B8417E"/>
    <w:rsid w:val="00B84998"/>
    <w:rsid w:val="00B84BAA"/>
    <w:rsid w:val="00B84D0D"/>
    <w:rsid w:val="00B8508F"/>
    <w:rsid w:val="00B85524"/>
    <w:rsid w:val="00B85626"/>
    <w:rsid w:val="00B860B4"/>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14"/>
    <w:rsid w:val="00B940B4"/>
    <w:rsid w:val="00B9426B"/>
    <w:rsid w:val="00B94F07"/>
    <w:rsid w:val="00B95780"/>
    <w:rsid w:val="00B95D5F"/>
    <w:rsid w:val="00B95E34"/>
    <w:rsid w:val="00B961E4"/>
    <w:rsid w:val="00B96458"/>
    <w:rsid w:val="00B96A24"/>
    <w:rsid w:val="00B9727E"/>
    <w:rsid w:val="00B97399"/>
    <w:rsid w:val="00B9790B"/>
    <w:rsid w:val="00B9795E"/>
    <w:rsid w:val="00B97A48"/>
    <w:rsid w:val="00B97B4F"/>
    <w:rsid w:val="00BA0843"/>
    <w:rsid w:val="00BA0994"/>
    <w:rsid w:val="00BA16C6"/>
    <w:rsid w:val="00BA202C"/>
    <w:rsid w:val="00BA22B1"/>
    <w:rsid w:val="00BA27BD"/>
    <w:rsid w:val="00BA2CA0"/>
    <w:rsid w:val="00BA303C"/>
    <w:rsid w:val="00BA3947"/>
    <w:rsid w:val="00BA39A9"/>
    <w:rsid w:val="00BA3A5D"/>
    <w:rsid w:val="00BA3FCA"/>
    <w:rsid w:val="00BA4141"/>
    <w:rsid w:val="00BA4F3F"/>
    <w:rsid w:val="00BA5719"/>
    <w:rsid w:val="00BA5A77"/>
    <w:rsid w:val="00BA5C36"/>
    <w:rsid w:val="00BA5E57"/>
    <w:rsid w:val="00BA6FE6"/>
    <w:rsid w:val="00BA7047"/>
    <w:rsid w:val="00BA7146"/>
    <w:rsid w:val="00BA7AE2"/>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316"/>
    <w:rsid w:val="00BB750C"/>
    <w:rsid w:val="00BB760E"/>
    <w:rsid w:val="00BC0399"/>
    <w:rsid w:val="00BC0A86"/>
    <w:rsid w:val="00BC0CA9"/>
    <w:rsid w:val="00BC0FD6"/>
    <w:rsid w:val="00BC1ABE"/>
    <w:rsid w:val="00BC1C78"/>
    <w:rsid w:val="00BC2177"/>
    <w:rsid w:val="00BC253B"/>
    <w:rsid w:val="00BC3CAC"/>
    <w:rsid w:val="00BC3DD3"/>
    <w:rsid w:val="00BC3FE3"/>
    <w:rsid w:val="00BC4A10"/>
    <w:rsid w:val="00BC4EEF"/>
    <w:rsid w:val="00BC523C"/>
    <w:rsid w:val="00BC567A"/>
    <w:rsid w:val="00BC5BF0"/>
    <w:rsid w:val="00BC6A3C"/>
    <w:rsid w:val="00BC6C6C"/>
    <w:rsid w:val="00BC6E3E"/>
    <w:rsid w:val="00BC7B54"/>
    <w:rsid w:val="00BC7D01"/>
    <w:rsid w:val="00BC7DD5"/>
    <w:rsid w:val="00BC7E72"/>
    <w:rsid w:val="00BD0BF2"/>
    <w:rsid w:val="00BD14EC"/>
    <w:rsid w:val="00BD1540"/>
    <w:rsid w:val="00BD16B0"/>
    <w:rsid w:val="00BD18BC"/>
    <w:rsid w:val="00BD1A23"/>
    <w:rsid w:val="00BD1C4D"/>
    <w:rsid w:val="00BD1EF3"/>
    <w:rsid w:val="00BD1F88"/>
    <w:rsid w:val="00BD2054"/>
    <w:rsid w:val="00BD2156"/>
    <w:rsid w:val="00BD21C1"/>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6F75"/>
    <w:rsid w:val="00BD7199"/>
    <w:rsid w:val="00BD7A5C"/>
    <w:rsid w:val="00BD7E42"/>
    <w:rsid w:val="00BE0022"/>
    <w:rsid w:val="00BE04F1"/>
    <w:rsid w:val="00BE0D58"/>
    <w:rsid w:val="00BE18BF"/>
    <w:rsid w:val="00BE1EFA"/>
    <w:rsid w:val="00BE2379"/>
    <w:rsid w:val="00BE239B"/>
    <w:rsid w:val="00BE299C"/>
    <w:rsid w:val="00BE318E"/>
    <w:rsid w:val="00BE31DF"/>
    <w:rsid w:val="00BE348D"/>
    <w:rsid w:val="00BE3C6B"/>
    <w:rsid w:val="00BE3E27"/>
    <w:rsid w:val="00BE3E8F"/>
    <w:rsid w:val="00BE45EA"/>
    <w:rsid w:val="00BE48BD"/>
    <w:rsid w:val="00BE491E"/>
    <w:rsid w:val="00BE55C7"/>
    <w:rsid w:val="00BE5F0B"/>
    <w:rsid w:val="00BE5F8B"/>
    <w:rsid w:val="00BE6427"/>
    <w:rsid w:val="00BE676B"/>
    <w:rsid w:val="00BE6D71"/>
    <w:rsid w:val="00BE6FCB"/>
    <w:rsid w:val="00BE7102"/>
    <w:rsid w:val="00BE7566"/>
    <w:rsid w:val="00BF0151"/>
    <w:rsid w:val="00BF0626"/>
    <w:rsid w:val="00BF0914"/>
    <w:rsid w:val="00BF0EF7"/>
    <w:rsid w:val="00BF161D"/>
    <w:rsid w:val="00BF190E"/>
    <w:rsid w:val="00BF1E14"/>
    <w:rsid w:val="00BF234B"/>
    <w:rsid w:val="00BF2411"/>
    <w:rsid w:val="00BF3B46"/>
    <w:rsid w:val="00BF3BA3"/>
    <w:rsid w:val="00BF3C5B"/>
    <w:rsid w:val="00BF40AD"/>
    <w:rsid w:val="00BF40C0"/>
    <w:rsid w:val="00BF40CF"/>
    <w:rsid w:val="00BF415B"/>
    <w:rsid w:val="00BF4EAA"/>
    <w:rsid w:val="00BF5968"/>
    <w:rsid w:val="00BF5CF0"/>
    <w:rsid w:val="00BF5DC9"/>
    <w:rsid w:val="00BF6510"/>
    <w:rsid w:val="00BF6818"/>
    <w:rsid w:val="00BF703E"/>
    <w:rsid w:val="00BF70B5"/>
    <w:rsid w:val="00BF713E"/>
    <w:rsid w:val="00BF7671"/>
    <w:rsid w:val="00BF7680"/>
    <w:rsid w:val="00C00995"/>
    <w:rsid w:val="00C00D9A"/>
    <w:rsid w:val="00C0256A"/>
    <w:rsid w:val="00C033D1"/>
    <w:rsid w:val="00C03446"/>
    <w:rsid w:val="00C03FC9"/>
    <w:rsid w:val="00C0430F"/>
    <w:rsid w:val="00C048CC"/>
    <w:rsid w:val="00C049CC"/>
    <w:rsid w:val="00C04EBA"/>
    <w:rsid w:val="00C05458"/>
    <w:rsid w:val="00C0555A"/>
    <w:rsid w:val="00C05BE7"/>
    <w:rsid w:val="00C0600D"/>
    <w:rsid w:val="00C062BF"/>
    <w:rsid w:val="00C06FAB"/>
    <w:rsid w:val="00C07098"/>
    <w:rsid w:val="00C07354"/>
    <w:rsid w:val="00C074EC"/>
    <w:rsid w:val="00C07A9D"/>
    <w:rsid w:val="00C07D4E"/>
    <w:rsid w:val="00C10745"/>
    <w:rsid w:val="00C1078B"/>
    <w:rsid w:val="00C1081E"/>
    <w:rsid w:val="00C1156C"/>
    <w:rsid w:val="00C11A44"/>
    <w:rsid w:val="00C1219D"/>
    <w:rsid w:val="00C129D4"/>
    <w:rsid w:val="00C12A2A"/>
    <w:rsid w:val="00C12C6E"/>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325"/>
    <w:rsid w:val="00C164E6"/>
    <w:rsid w:val="00C17167"/>
    <w:rsid w:val="00C175B4"/>
    <w:rsid w:val="00C17B74"/>
    <w:rsid w:val="00C17BF3"/>
    <w:rsid w:val="00C17CC2"/>
    <w:rsid w:val="00C17D34"/>
    <w:rsid w:val="00C200CD"/>
    <w:rsid w:val="00C21285"/>
    <w:rsid w:val="00C21C0D"/>
    <w:rsid w:val="00C21C5F"/>
    <w:rsid w:val="00C22061"/>
    <w:rsid w:val="00C2252B"/>
    <w:rsid w:val="00C22A17"/>
    <w:rsid w:val="00C22AFB"/>
    <w:rsid w:val="00C239C0"/>
    <w:rsid w:val="00C23B64"/>
    <w:rsid w:val="00C23B85"/>
    <w:rsid w:val="00C23BC9"/>
    <w:rsid w:val="00C2417B"/>
    <w:rsid w:val="00C24440"/>
    <w:rsid w:val="00C24819"/>
    <w:rsid w:val="00C24896"/>
    <w:rsid w:val="00C248BA"/>
    <w:rsid w:val="00C24B39"/>
    <w:rsid w:val="00C24B46"/>
    <w:rsid w:val="00C24BC1"/>
    <w:rsid w:val="00C24CE7"/>
    <w:rsid w:val="00C25745"/>
    <w:rsid w:val="00C259FB"/>
    <w:rsid w:val="00C25D07"/>
    <w:rsid w:val="00C25D78"/>
    <w:rsid w:val="00C264DE"/>
    <w:rsid w:val="00C26933"/>
    <w:rsid w:val="00C26E4A"/>
    <w:rsid w:val="00C27050"/>
    <w:rsid w:val="00C27065"/>
    <w:rsid w:val="00C273FA"/>
    <w:rsid w:val="00C2746E"/>
    <w:rsid w:val="00C30049"/>
    <w:rsid w:val="00C30E3E"/>
    <w:rsid w:val="00C30F67"/>
    <w:rsid w:val="00C313B2"/>
    <w:rsid w:val="00C31514"/>
    <w:rsid w:val="00C317D2"/>
    <w:rsid w:val="00C31AB9"/>
    <w:rsid w:val="00C32326"/>
    <w:rsid w:val="00C329BB"/>
    <w:rsid w:val="00C32D49"/>
    <w:rsid w:val="00C33092"/>
    <w:rsid w:val="00C330A3"/>
    <w:rsid w:val="00C3369E"/>
    <w:rsid w:val="00C336E6"/>
    <w:rsid w:val="00C33828"/>
    <w:rsid w:val="00C3398B"/>
    <w:rsid w:val="00C33F82"/>
    <w:rsid w:val="00C34523"/>
    <w:rsid w:val="00C3550A"/>
    <w:rsid w:val="00C3594C"/>
    <w:rsid w:val="00C35E2F"/>
    <w:rsid w:val="00C35FCC"/>
    <w:rsid w:val="00C3620B"/>
    <w:rsid w:val="00C36599"/>
    <w:rsid w:val="00C36DFD"/>
    <w:rsid w:val="00C3715F"/>
    <w:rsid w:val="00C37474"/>
    <w:rsid w:val="00C40107"/>
    <w:rsid w:val="00C4042A"/>
    <w:rsid w:val="00C40A7D"/>
    <w:rsid w:val="00C40CB6"/>
    <w:rsid w:val="00C40FCA"/>
    <w:rsid w:val="00C412E9"/>
    <w:rsid w:val="00C41518"/>
    <w:rsid w:val="00C418F0"/>
    <w:rsid w:val="00C41A85"/>
    <w:rsid w:val="00C41C1F"/>
    <w:rsid w:val="00C41D75"/>
    <w:rsid w:val="00C41FAA"/>
    <w:rsid w:val="00C42457"/>
    <w:rsid w:val="00C4290A"/>
    <w:rsid w:val="00C42B80"/>
    <w:rsid w:val="00C433D0"/>
    <w:rsid w:val="00C43625"/>
    <w:rsid w:val="00C43CF6"/>
    <w:rsid w:val="00C43D50"/>
    <w:rsid w:val="00C44308"/>
    <w:rsid w:val="00C44A3D"/>
    <w:rsid w:val="00C45539"/>
    <w:rsid w:val="00C45585"/>
    <w:rsid w:val="00C45718"/>
    <w:rsid w:val="00C45F63"/>
    <w:rsid w:val="00C460B7"/>
    <w:rsid w:val="00C463C0"/>
    <w:rsid w:val="00C464BC"/>
    <w:rsid w:val="00C46808"/>
    <w:rsid w:val="00C46FFD"/>
    <w:rsid w:val="00C478AD"/>
    <w:rsid w:val="00C47CF2"/>
    <w:rsid w:val="00C47D76"/>
    <w:rsid w:val="00C502DD"/>
    <w:rsid w:val="00C5063D"/>
    <w:rsid w:val="00C50A52"/>
    <w:rsid w:val="00C514D7"/>
    <w:rsid w:val="00C51B3F"/>
    <w:rsid w:val="00C52162"/>
    <w:rsid w:val="00C52357"/>
    <w:rsid w:val="00C52EE1"/>
    <w:rsid w:val="00C52F5E"/>
    <w:rsid w:val="00C52FBB"/>
    <w:rsid w:val="00C53035"/>
    <w:rsid w:val="00C5321E"/>
    <w:rsid w:val="00C536F8"/>
    <w:rsid w:val="00C53B1F"/>
    <w:rsid w:val="00C53ED9"/>
    <w:rsid w:val="00C53EED"/>
    <w:rsid w:val="00C54139"/>
    <w:rsid w:val="00C54740"/>
    <w:rsid w:val="00C548FF"/>
    <w:rsid w:val="00C54B0B"/>
    <w:rsid w:val="00C55441"/>
    <w:rsid w:val="00C558C5"/>
    <w:rsid w:val="00C559B1"/>
    <w:rsid w:val="00C55C9C"/>
    <w:rsid w:val="00C5669B"/>
    <w:rsid w:val="00C56882"/>
    <w:rsid w:val="00C57064"/>
    <w:rsid w:val="00C572E6"/>
    <w:rsid w:val="00C57C4E"/>
    <w:rsid w:val="00C57CE6"/>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147"/>
    <w:rsid w:val="00C65889"/>
    <w:rsid w:val="00C65B5B"/>
    <w:rsid w:val="00C65B5E"/>
    <w:rsid w:val="00C65CF4"/>
    <w:rsid w:val="00C65D2D"/>
    <w:rsid w:val="00C65E2D"/>
    <w:rsid w:val="00C66579"/>
    <w:rsid w:val="00C667E7"/>
    <w:rsid w:val="00C676C3"/>
    <w:rsid w:val="00C67A01"/>
    <w:rsid w:val="00C67E80"/>
    <w:rsid w:val="00C67FCD"/>
    <w:rsid w:val="00C70150"/>
    <w:rsid w:val="00C7038E"/>
    <w:rsid w:val="00C706BC"/>
    <w:rsid w:val="00C70934"/>
    <w:rsid w:val="00C70B20"/>
    <w:rsid w:val="00C714AF"/>
    <w:rsid w:val="00C71EC1"/>
    <w:rsid w:val="00C7235C"/>
    <w:rsid w:val="00C72D92"/>
    <w:rsid w:val="00C7380B"/>
    <w:rsid w:val="00C738BA"/>
    <w:rsid w:val="00C73DB9"/>
    <w:rsid w:val="00C74269"/>
    <w:rsid w:val="00C743B6"/>
    <w:rsid w:val="00C74678"/>
    <w:rsid w:val="00C748C5"/>
    <w:rsid w:val="00C7509B"/>
    <w:rsid w:val="00C7526B"/>
    <w:rsid w:val="00C75D0C"/>
    <w:rsid w:val="00C76024"/>
    <w:rsid w:val="00C76292"/>
    <w:rsid w:val="00C76B76"/>
    <w:rsid w:val="00C7720E"/>
    <w:rsid w:val="00C804FF"/>
    <w:rsid w:val="00C80885"/>
    <w:rsid w:val="00C8090C"/>
    <w:rsid w:val="00C80CB0"/>
    <w:rsid w:val="00C81189"/>
    <w:rsid w:val="00C81528"/>
    <w:rsid w:val="00C81705"/>
    <w:rsid w:val="00C8184B"/>
    <w:rsid w:val="00C81DAC"/>
    <w:rsid w:val="00C828AD"/>
    <w:rsid w:val="00C828B2"/>
    <w:rsid w:val="00C82B42"/>
    <w:rsid w:val="00C833A6"/>
    <w:rsid w:val="00C8344B"/>
    <w:rsid w:val="00C83551"/>
    <w:rsid w:val="00C83842"/>
    <w:rsid w:val="00C842A6"/>
    <w:rsid w:val="00C843B1"/>
    <w:rsid w:val="00C845D1"/>
    <w:rsid w:val="00C84837"/>
    <w:rsid w:val="00C8500F"/>
    <w:rsid w:val="00C85342"/>
    <w:rsid w:val="00C856FB"/>
    <w:rsid w:val="00C85AB8"/>
    <w:rsid w:val="00C85D6A"/>
    <w:rsid w:val="00C862FA"/>
    <w:rsid w:val="00C8654F"/>
    <w:rsid w:val="00C868CE"/>
    <w:rsid w:val="00C87012"/>
    <w:rsid w:val="00C8741D"/>
    <w:rsid w:val="00C876D5"/>
    <w:rsid w:val="00C87722"/>
    <w:rsid w:val="00C879D4"/>
    <w:rsid w:val="00C87F19"/>
    <w:rsid w:val="00C900A2"/>
    <w:rsid w:val="00C9092D"/>
    <w:rsid w:val="00C909EF"/>
    <w:rsid w:val="00C90DE6"/>
    <w:rsid w:val="00C91610"/>
    <w:rsid w:val="00C91BB6"/>
    <w:rsid w:val="00C92440"/>
    <w:rsid w:val="00C93265"/>
    <w:rsid w:val="00C9392C"/>
    <w:rsid w:val="00C9425B"/>
    <w:rsid w:val="00C94323"/>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7AE"/>
    <w:rsid w:val="00CA398E"/>
    <w:rsid w:val="00CA3DE1"/>
    <w:rsid w:val="00CA42E3"/>
    <w:rsid w:val="00CA4E52"/>
    <w:rsid w:val="00CA4E65"/>
    <w:rsid w:val="00CA5222"/>
    <w:rsid w:val="00CA562B"/>
    <w:rsid w:val="00CA5CEF"/>
    <w:rsid w:val="00CA5E00"/>
    <w:rsid w:val="00CA5EBE"/>
    <w:rsid w:val="00CA608C"/>
    <w:rsid w:val="00CA61A1"/>
    <w:rsid w:val="00CA638D"/>
    <w:rsid w:val="00CA6972"/>
    <w:rsid w:val="00CA7765"/>
    <w:rsid w:val="00CA784C"/>
    <w:rsid w:val="00CA7DF9"/>
    <w:rsid w:val="00CB2190"/>
    <w:rsid w:val="00CB2DFB"/>
    <w:rsid w:val="00CB3047"/>
    <w:rsid w:val="00CB413A"/>
    <w:rsid w:val="00CB427D"/>
    <w:rsid w:val="00CB56CB"/>
    <w:rsid w:val="00CB5913"/>
    <w:rsid w:val="00CB5943"/>
    <w:rsid w:val="00CB6175"/>
    <w:rsid w:val="00CB6C8F"/>
    <w:rsid w:val="00CB7614"/>
    <w:rsid w:val="00CB78F7"/>
    <w:rsid w:val="00CB793B"/>
    <w:rsid w:val="00CB7ED8"/>
    <w:rsid w:val="00CB7F4C"/>
    <w:rsid w:val="00CC0025"/>
    <w:rsid w:val="00CC0244"/>
    <w:rsid w:val="00CC026B"/>
    <w:rsid w:val="00CC0411"/>
    <w:rsid w:val="00CC11ED"/>
    <w:rsid w:val="00CC1865"/>
    <w:rsid w:val="00CC1CFF"/>
    <w:rsid w:val="00CC2250"/>
    <w:rsid w:val="00CC27E0"/>
    <w:rsid w:val="00CC27EA"/>
    <w:rsid w:val="00CC295F"/>
    <w:rsid w:val="00CC296A"/>
    <w:rsid w:val="00CC2AFD"/>
    <w:rsid w:val="00CC2CF3"/>
    <w:rsid w:val="00CC2E03"/>
    <w:rsid w:val="00CC3083"/>
    <w:rsid w:val="00CC3660"/>
    <w:rsid w:val="00CC3D83"/>
    <w:rsid w:val="00CC3F27"/>
    <w:rsid w:val="00CC3F96"/>
    <w:rsid w:val="00CC4A7C"/>
    <w:rsid w:val="00CC5026"/>
    <w:rsid w:val="00CC559D"/>
    <w:rsid w:val="00CC5CFF"/>
    <w:rsid w:val="00CC6068"/>
    <w:rsid w:val="00CC6108"/>
    <w:rsid w:val="00CC6329"/>
    <w:rsid w:val="00CC64E5"/>
    <w:rsid w:val="00CC6830"/>
    <w:rsid w:val="00CC76D2"/>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464"/>
    <w:rsid w:val="00CD37F5"/>
    <w:rsid w:val="00CD3D2F"/>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573"/>
    <w:rsid w:val="00CE1C8D"/>
    <w:rsid w:val="00CE269C"/>
    <w:rsid w:val="00CE2BCB"/>
    <w:rsid w:val="00CE2D46"/>
    <w:rsid w:val="00CE32DA"/>
    <w:rsid w:val="00CE333C"/>
    <w:rsid w:val="00CE3FFE"/>
    <w:rsid w:val="00CE4022"/>
    <w:rsid w:val="00CE4100"/>
    <w:rsid w:val="00CE42DE"/>
    <w:rsid w:val="00CE4742"/>
    <w:rsid w:val="00CE4922"/>
    <w:rsid w:val="00CE4E04"/>
    <w:rsid w:val="00CE542F"/>
    <w:rsid w:val="00CE5447"/>
    <w:rsid w:val="00CE5584"/>
    <w:rsid w:val="00CE602A"/>
    <w:rsid w:val="00CE6A26"/>
    <w:rsid w:val="00CE6A72"/>
    <w:rsid w:val="00CE6C41"/>
    <w:rsid w:val="00CE722F"/>
    <w:rsid w:val="00CE7D6B"/>
    <w:rsid w:val="00CE7EF5"/>
    <w:rsid w:val="00CF03E1"/>
    <w:rsid w:val="00CF0576"/>
    <w:rsid w:val="00CF0FF3"/>
    <w:rsid w:val="00CF117B"/>
    <w:rsid w:val="00CF12EE"/>
    <w:rsid w:val="00CF19E8"/>
    <w:rsid w:val="00CF1A53"/>
    <w:rsid w:val="00CF2059"/>
    <w:rsid w:val="00CF26A3"/>
    <w:rsid w:val="00CF2BA8"/>
    <w:rsid w:val="00CF2E15"/>
    <w:rsid w:val="00CF30C1"/>
    <w:rsid w:val="00CF357E"/>
    <w:rsid w:val="00CF3FB6"/>
    <w:rsid w:val="00CF42A5"/>
    <w:rsid w:val="00CF4A39"/>
    <w:rsid w:val="00CF5113"/>
    <w:rsid w:val="00CF53BE"/>
    <w:rsid w:val="00CF55E0"/>
    <w:rsid w:val="00CF5835"/>
    <w:rsid w:val="00CF5C9A"/>
    <w:rsid w:val="00CF60D2"/>
    <w:rsid w:val="00CF678B"/>
    <w:rsid w:val="00CF7472"/>
    <w:rsid w:val="00CF74A3"/>
    <w:rsid w:val="00CF74FB"/>
    <w:rsid w:val="00CF7631"/>
    <w:rsid w:val="00CF7663"/>
    <w:rsid w:val="00CF768B"/>
    <w:rsid w:val="00CF7755"/>
    <w:rsid w:val="00CF7957"/>
    <w:rsid w:val="00CF7E99"/>
    <w:rsid w:val="00CF7E9F"/>
    <w:rsid w:val="00CF7F3D"/>
    <w:rsid w:val="00CF7FEF"/>
    <w:rsid w:val="00D00342"/>
    <w:rsid w:val="00D005A0"/>
    <w:rsid w:val="00D008AD"/>
    <w:rsid w:val="00D00A06"/>
    <w:rsid w:val="00D00ADA"/>
    <w:rsid w:val="00D00D4A"/>
    <w:rsid w:val="00D00F21"/>
    <w:rsid w:val="00D01011"/>
    <w:rsid w:val="00D0111D"/>
    <w:rsid w:val="00D0133B"/>
    <w:rsid w:val="00D0145B"/>
    <w:rsid w:val="00D015CC"/>
    <w:rsid w:val="00D01AC1"/>
    <w:rsid w:val="00D01C3B"/>
    <w:rsid w:val="00D029D5"/>
    <w:rsid w:val="00D040BB"/>
    <w:rsid w:val="00D048C4"/>
    <w:rsid w:val="00D04AFA"/>
    <w:rsid w:val="00D0512B"/>
    <w:rsid w:val="00D05C88"/>
    <w:rsid w:val="00D06452"/>
    <w:rsid w:val="00D06496"/>
    <w:rsid w:val="00D06A3A"/>
    <w:rsid w:val="00D06F9A"/>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680"/>
    <w:rsid w:val="00D15768"/>
    <w:rsid w:val="00D15D17"/>
    <w:rsid w:val="00D162F8"/>
    <w:rsid w:val="00D1633E"/>
    <w:rsid w:val="00D16410"/>
    <w:rsid w:val="00D16B76"/>
    <w:rsid w:val="00D16DCC"/>
    <w:rsid w:val="00D1774F"/>
    <w:rsid w:val="00D17901"/>
    <w:rsid w:val="00D17988"/>
    <w:rsid w:val="00D20462"/>
    <w:rsid w:val="00D20AA8"/>
    <w:rsid w:val="00D20ADB"/>
    <w:rsid w:val="00D20E48"/>
    <w:rsid w:val="00D21669"/>
    <w:rsid w:val="00D2179D"/>
    <w:rsid w:val="00D220B8"/>
    <w:rsid w:val="00D22E63"/>
    <w:rsid w:val="00D230F7"/>
    <w:rsid w:val="00D23275"/>
    <w:rsid w:val="00D234D3"/>
    <w:rsid w:val="00D2397E"/>
    <w:rsid w:val="00D23DAF"/>
    <w:rsid w:val="00D24106"/>
    <w:rsid w:val="00D248C5"/>
    <w:rsid w:val="00D25360"/>
    <w:rsid w:val="00D2556C"/>
    <w:rsid w:val="00D256DC"/>
    <w:rsid w:val="00D25743"/>
    <w:rsid w:val="00D25923"/>
    <w:rsid w:val="00D25BCE"/>
    <w:rsid w:val="00D2686D"/>
    <w:rsid w:val="00D26EAA"/>
    <w:rsid w:val="00D2705E"/>
    <w:rsid w:val="00D2761B"/>
    <w:rsid w:val="00D27797"/>
    <w:rsid w:val="00D2780C"/>
    <w:rsid w:val="00D27840"/>
    <w:rsid w:val="00D30BC4"/>
    <w:rsid w:val="00D318AC"/>
    <w:rsid w:val="00D31B73"/>
    <w:rsid w:val="00D31CD5"/>
    <w:rsid w:val="00D3243D"/>
    <w:rsid w:val="00D326FC"/>
    <w:rsid w:val="00D32B01"/>
    <w:rsid w:val="00D3311E"/>
    <w:rsid w:val="00D33180"/>
    <w:rsid w:val="00D340FE"/>
    <w:rsid w:val="00D343F9"/>
    <w:rsid w:val="00D34717"/>
    <w:rsid w:val="00D34A78"/>
    <w:rsid w:val="00D34A9D"/>
    <w:rsid w:val="00D34B75"/>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3C4F"/>
    <w:rsid w:val="00D43F7A"/>
    <w:rsid w:val="00D44CE6"/>
    <w:rsid w:val="00D44ED3"/>
    <w:rsid w:val="00D45332"/>
    <w:rsid w:val="00D45CC4"/>
    <w:rsid w:val="00D45F26"/>
    <w:rsid w:val="00D461DC"/>
    <w:rsid w:val="00D46448"/>
    <w:rsid w:val="00D46467"/>
    <w:rsid w:val="00D46559"/>
    <w:rsid w:val="00D4692B"/>
    <w:rsid w:val="00D4697D"/>
    <w:rsid w:val="00D4698B"/>
    <w:rsid w:val="00D46CA8"/>
    <w:rsid w:val="00D46F4C"/>
    <w:rsid w:val="00D47EA8"/>
    <w:rsid w:val="00D47FDB"/>
    <w:rsid w:val="00D503C4"/>
    <w:rsid w:val="00D509FA"/>
    <w:rsid w:val="00D50D6A"/>
    <w:rsid w:val="00D5208A"/>
    <w:rsid w:val="00D526C1"/>
    <w:rsid w:val="00D526C5"/>
    <w:rsid w:val="00D526EB"/>
    <w:rsid w:val="00D52931"/>
    <w:rsid w:val="00D529AB"/>
    <w:rsid w:val="00D52D36"/>
    <w:rsid w:val="00D5305F"/>
    <w:rsid w:val="00D53256"/>
    <w:rsid w:val="00D532C8"/>
    <w:rsid w:val="00D53B0C"/>
    <w:rsid w:val="00D544FB"/>
    <w:rsid w:val="00D545A7"/>
    <w:rsid w:val="00D545AC"/>
    <w:rsid w:val="00D548C9"/>
    <w:rsid w:val="00D54A3C"/>
    <w:rsid w:val="00D54D78"/>
    <w:rsid w:val="00D55083"/>
    <w:rsid w:val="00D55673"/>
    <w:rsid w:val="00D55757"/>
    <w:rsid w:val="00D55821"/>
    <w:rsid w:val="00D5603E"/>
    <w:rsid w:val="00D561FC"/>
    <w:rsid w:val="00D56DA7"/>
    <w:rsid w:val="00D575BD"/>
    <w:rsid w:val="00D6066A"/>
    <w:rsid w:val="00D6077D"/>
    <w:rsid w:val="00D60B2D"/>
    <w:rsid w:val="00D60C12"/>
    <w:rsid w:val="00D60E7F"/>
    <w:rsid w:val="00D6161F"/>
    <w:rsid w:val="00D61BC9"/>
    <w:rsid w:val="00D61C10"/>
    <w:rsid w:val="00D61D36"/>
    <w:rsid w:val="00D61EAA"/>
    <w:rsid w:val="00D62002"/>
    <w:rsid w:val="00D626C4"/>
    <w:rsid w:val="00D62B9A"/>
    <w:rsid w:val="00D62E96"/>
    <w:rsid w:val="00D62F33"/>
    <w:rsid w:val="00D63051"/>
    <w:rsid w:val="00D630E6"/>
    <w:rsid w:val="00D63610"/>
    <w:rsid w:val="00D63811"/>
    <w:rsid w:val="00D638CD"/>
    <w:rsid w:val="00D638E2"/>
    <w:rsid w:val="00D63F18"/>
    <w:rsid w:val="00D64169"/>
    <w:rsid w:val="00D642CE"/>
    <w:rsid w:val="00D6476E"/>
    <w:rsid w:val="00D64788"/>
    <w:rsid w:val="00D64A0B"/>
    <w:rsid w:val="00D64BF7"/>
    <w:rsid w:val="00D657C1"/>
    <w:rsid w:val="00D657E4"/>
    <w:rsid w:val="00D665FF"/>
    <w:rsid w:val="00D6663E"/>
    <w:rsid w:val="00D667B2"/>
    <w:rsid w:val="00D66AF8"/>
    <w:rsid w:val="00D6729C"/>
    <w:rsid w:val="00D67558"/>
    <w:rsid w:val="00D67A38"/>
    <w:rsid w:val="00D67E0B"/>
    <w:rsid w:val="00D70511"/>
    <w:rsid w:val="00D70696"/>
    <w:rsid w:val="00D70836"/>
    <w:rsid w:val="00D70E65"/>
    <w:rsid w:val="00D70FDA"/>
    <w:rsid w:val="00D712E7"/>
    <w:rsid w:val="00D7181B"/>
    <w:rsid w:val="00D726FC"/>
    <w:rsid w:val="00D72C91"/>
    <w:rsid w:val="00D72F57"/>
    <w:rsid w:val="00D73056"/>
    <w:rsid w:val="00D7346E"/>
    <w:rsid w:val="00D73E59"/>
    <w:rsid w:val="00D741EC"/>
    <w:rsid w:val="00D7425E"/>
    <w:rsid w:val="00D742BA"/>
    <w:rsid w:val="00D744AA"/>
    <w:rsid w:val="00D7465D"/>
    <w:rsid w:val="00D74D6C"/>
    <w:rsid w:val="00D7590B"/>
    <w:rsid w:val="00D75D7E"/>
    <w:rsid w:val="00D76340"/>
    <w:rsid w:val="00D77524"/>
    <w:rsid w:val="00D77577"/>
    <w:rsid w:val="00D7789B"/>
    <w:rsid w:val="00D77F16"/>
    <w:rsid w:val="00D80225"/>
    <w:rsid w:val="00D8062B"/>
    <w:rsid w:val="00D80957"/>
    <w:rsid w:val="00D81035"/>
    <w:rsid w:val="00D8124E"/>
    <w:rsid w:val="00D813AD"/>
    <w:rsid w:val="00D813E8"/>
    <w:rsid w:val="00D81A0B"/>
    <w:rsid w:val="00D82023"/>
    <w:rsid w:val="00D823DD"/>
    <w:rsid w:val="00D828F6"/>
    <w:rsid w:val="00D82B15"/>
    <w:rsid w:val="00D82B1E"/>
    <w:rsid w:val="00D833D5"/>
    <w:rsid w:val="00D838F2"/>
    <w:rsid w:val="00D83D6D"/>
    <w:rsid w:val="00D83F10"/>
    <w:rsid w:val="00D841AA"/>
    <w:rsid w:val="00D845BB"/>
    <w:rsid w:val="00D8461E"/>
    <w:rsid w:val="00D84BDF"/>
    <w:rsid w:val="00D85123"/>
    <w:rsid w:val="00D8597C"/>
    <w:rsid w:val="00D85C9B"/>
    <w:rsid w:val="00D865DC"/>
    <w:rsid w:val="00D866C6"/>
    <w:rsid w:val="00D86753"/>
    <w:rsid w:val="00D867CF"/>
    <w:rsid w:val="00D87B98"/>
    <w:rsid w:val="00D90075"/>
    <w:rsid w:val="00D90D36"/>
    <w:rsid w:val="00D90DB6"/>
    <w:rsid w:val="00D91D46"/>
    <w:rsid w:val="00D92144"/>
    <w:rsid w:val="00D92284"/>
    <w:rsid w:val="00D92331"/>
    <w:rsid w:val="00D92B4B"/>
    <w:rsid w:val="00D931ED"/>
    <w:rsid w:val="00D9433A"/>
    <w:rsid w:val="00D94D31"/>
    <w:rsid w:val="00D95366"/>
    <w:rsid w:val="00D953BD"/>
    <w:rsid w:val="00D953F7"/>
    <w:rsid w:val="00D95403"/>
    <w:rsid w:val="00D957EF"/>
    <w:rsid w:val="00D9580B"/>
    <w:rsid w:val="00D95D39"/>
    <w:rsid w:val="00D95DA9"/>
    <w:rsid w:val="00D95E9A"/>
    <w:rsid w:val="00D96092"/>
    <w:rsid w:val="00D962A2"/>
    <w:rsid w:val="00D96A29"/>
    <w:rsid w:val="00D973CC"/>
    <w:rsid w:val="00D9742F"/>
    <w:rsid w:val="00D97AEE"/>
    <w:rsid w:val="00D97FFE"/>
    <w:rsid w:val="00DA055A"/>
    <w:rsid w:val="00DA0FE7"/>
    <w:rsid w:val="00DA1E31"/>
    <w:rsid w:val="00DA22B9"/>
    <w:rsid w:val="00DA235A"/>
    <w:rsid w:val="00DA2576"/>
    <w:rsid w:val="00DA2A6C"/>
    <w:rsid w:val="00DA2A8A"/>
    <w:rsid w:val="00DA32FA"/>
    <w:rsid w:val="00DA3697"/>
    <w:rsid w:val="00DA36D9"/>
    <w:rsid w:val="00DA41F8"/>
    <w:rsid w:val="00DA455C"/>
    <w:rsid w:val="00DA4575"/>
    <w:rsid w:val="00DA47B7"/>
    <w:rsid w:val="00DA48D6"/>
    <w:rsid w:val="00DA4E5F"/>
    <w:rsid w:val="00DA5490"/>
    <w:rsid w:val="00DA5991"/>
    <w:rsid w:val="00DA6058"/>
    <w:rsid w:val="00DA6E43"/>
    <w:rsid w:val="00DA7057"/>
    <w:rsid w:val="00DA732F"/>
    <w:rsid w:val="00DA7D01"/>
    <w:rsid w:val="00DB0437"/>
    <w:rsid w:val="00DB0DF8"/>
    <w:rsid w:val="00DB1308"/>
    <w:rsid w:val="00DB15C6"/>
    <w:rsid w:val="00DB1E8A"/>
    <w:rsid w:val="00DB2059"/>
    <w:rsid w:val="00DB2169"/>
    <w:rsid w:val="00DB2BB8"/>
    <w:rsid w:val="00DB2CDB"/>
    <w:rsid w:val="00DB2DF2"/>
    <w:rsid w:val="00DB32CC"/>
    <w:rsid w:val="00DB36E3"/>
    <w:rsid w:val="00DB3758"/>
    <w:rsid w:val="00DB3D31"/>
    <w:rsid w:val="00DB4190"/>
    <w:rsid w:val="00DB41FE"/>
    <w:rsid w:val="00DB43B0"/>
    <w:rsid w:val="00DB4BE9"/>
    <w:rsid w:val="00DB509A"/>
    <w:rsid w:val="00DB57FE"/>
    <w:rsid w:val="00DB5877"/>
    <w:rsid w:val="00DB5F7B"/>
    <w:rsid w:val="00DB628A"/>
    <w:rsid w:val="00DB68E9"/>
    <w:rsid w:val="00DB6AFA"/>
    <w:rsid w:val="00DB761D"/>
    <w:rsid w:val="00DB76FF"/>
    <w:rsid w:val="00DB7D41"/>
    <w:rsid w:val="00DB7F77"/>
    <w:rsid w:val="00DC0053"/>
    <w:rsid w:val="00DC070B"/>
    <w:rsid w:val="00DC0CE1"/>
    <w:rsid w:val="00DC1129"/>
    <w:rsid w:val="00DC1215"/>
    <w:rsid w:val="00DC14E2"/>
    <w:rsid w:val="00DC1529"/>
    <w:rsid w:val="00DC1CA5"/>
    <w:rsid w:val="00DC25CD"/>
    <w:rsid w:val="00DC29D3"/>
    <w:rsid w:val="00DC2E41"/>
    <w:rsid w:val="00DC2E80"/>
    <w:rsid w:val="00DC3016"/>
    <w:rsid w:val="00DC40EC"/>
    <w:rsid w:val="00DC4AA9"/>
    <w:rsid w:val="00DC4CEB"/>
    <w:rsid w:val="00DC57FC"/>
    <w:rsid w:val="00DC6172"/>
    <w:rsid w:val="00DC6359"/>
    <w:rsid w:val="00DC6911"/>
    <w:rsid w:val="00DC695D"/>
    <w:rsid w:val="00DC6C0E"/>
    <w:rsid w:val="00DC6D54"/>
    <w:rsid w:val="00DC7156"/>
    <w:rsid w:val="00DC72A3"/>
    <w:rsid w:val="00DC73C6"/>
    <w:rsid w:val="00DD02FE"/>
    <w:rsid w:val="00DD072A"/>
    <w:rsid w:val="00DD076F"/>
    <w:rsid w:val="00DD0856"/>
    <w:rsid w:val="00DD0AEA"/>
    <w:rsid w:val="00DD1010"/>
    <w:rsid w:val="00DD179D"/>
    <w:rsid w:val="00DD24D7"/>
    <w:rsid w:val="00DD2D9F"/>
    <w:rsid w:val="00DD3696"/>
    <w:rsid w:val="00DD4353"/>
    <w:rsid w:val="00DD4BE3"/>
    <w:rsid w:val="00DD4CCE"/>
    <w:rsid w:val="00DD5045"/>
    <w:rsid w:val="00DD5364"/>
    <w:rsid w:val="00DD543E"/>
    <w:rsid w:val="00DD55E2"/>
    <w:rsid w:val="00DD599F"/>
    <w:rsid w:val="00DD6768"/>
    <w:rsid w:val="00DD6C37"/>
    <w:rsid w:val="00DD727F"/>
    <w:rsid w:val="00DD7715"/>
    <w:rsid w:val="00DD7878"/>
    <w:rsid w:val="00DD7BAD"/>
    <w:rsid w:val="00DD7E41"/>
    <w:rsid w:val="00DE00C7"/>
    <w:rsid w:val="00DE030E"/>
    <w:rsid w:val="00DE0AB4"/>
    <w:rsid w:val="00DE0ECC"/>
    <w:rsid w:val="00DE1EBA"/>
    <w:rsid w:val="00DE24DF"/>
    <w:rsid w:val="00DE24E5"/>
    <w:rsid w:val="00DE31E4"/>
    <w:rsid w:val="00DE3264"/>
    <w:rsid w:val="00DE33A3"/>
    <w:rsid w:val="00DE35B3"/>
    <w:rsid w:val="00DE40E6"/>
    <w:rsid w:val="00DE4F2C"/>
    <w:rsid w:val="00DE543C"/>
    <w:rsid w:val="00DE584C"/>
    <w:rsid w:val="00DE5AE8"/>
    <w:rsid w:val="00DE5D52"/>
    <w:rsid w:val="00DE5E27"/>
    <w:rsid w:val="00DE6609"/>
    <w:rsid w:val="00DE6AED"/>
    <w:rsid w:val="00DE6BE3"/>
    <w:rsid w:val="00DE6E2D"/>
    <w:rsid w:val="00DE734C"/>
    <w:rsid w:val="00DE7A9D"/>
    <w:rsid w:val="00DF0640"/>
    <w:rsid w:val="00DF08A4"/>
    <w:rsid w:val="00DF13E7"/>
    <w:rsid w:val="00DF14E8"/>
    <w:rsid w:val="00DF15BF"/>
    <w:rsid w:val="00DF1AC7"/>
    <w:rsid w:val="00DF1CF6"/>
    <w:rsid w:val="00DF1EE6"/>
    <w:rsid w:val="00DF20B5"/>
    <w:rsid w:val="00DF285E"/>
    <w:rsid w:val="00DF29C0"/>
    <w:rsid w:val="00DF3081"/>
    <w:rsid w:val="00DF3165"/>
    <w:rsid w:val="00DF38B0"/>
    <w:rsid w:val="00DF3AC4"/>
    <w:rsid w:val="00DF4235"/>
    <w:rsid w:val="00DF5174"/>
    <w:rsid w:val="00DF53D1"/>
    <w:rsid w:val="00DF54C9"/>
    <w:rsid w:val="00DF57EE"/>
    <w:rsid w:val="00DF5BDD"/>
    <w:rsid w:val="00DF618F"/>
    <w:rsid w:val="00DF6601"/>
    <w:rsid w:val="00DF6838"/>
    <w:rsid w:val="00DF6AF8"/>
    <w:rsid w:val="00DF7813"/>
    <w:rsid w:val="00DF79AF"/>
    <w:rsid w:val="00DF7ED6"/>
    <w:rsid w:val="00E004A9"/>
    <w:rsid w:val="00E007BD"/>
    <w:rsid w:val="00E00870"/>
    <w:rsid w:val="00E00C8C"/>
    <w:rsid w:val="00E00D8F"/>
    <w:rsid w:val="00E01777"/>
    <w:rsid w:val="00E01798"/>
    <w:rsid w:val="00E017EB"/>
    <w:rsid w:val="00E01CA4"/>
    <w:rsid w:val="00E01E76"/>
    <w:rsid w:val="00E028C8"/>
    <w:rsid w:val="00E029EA"/>
    <w:rsid w:val="00E02B36"/>
    <w:rsid w:val="00E02B76"/>
    <w:rsid w:val="00E0303C"/>
    <w:rsid w:val="00E03349"/>
    <w:rsid w:val="00E03F24"/>
    <w:rsid w:val="00E043DB"/>
    <w:rsid w:val="00E04547"/>
    <w:rsid w:val="00E045C5"/>
    <w:rsid w:val="00E0464D"/>
    <w:rsid w:val="00E046BB"/>
    <w:rsid w:val="00E04927"/>
    <w:rsid w:val="00E05081"/>
    <w:rsid w:val="00E05333"/>
    <w:rsid w:val="00E056FB"/>
    <w:rsid w:val="00E05786"/>
    <w:rsid w:val="00E059FC"/>
    <w:rsid w:val="00E05BC2"/>
    <w:rsid w:val="00E05C1B"/>
    <w:rsid w:val="00E06873"/>
    <w:rsid w:val="00E0704E"/>
    <w:rsid w:val="00E07640"/>
    <w:rsid w:val="00E077CF"/>
    <w:rsid w:val="00E077E9"/>
    <w:rsid w:val="00E07B91"/>
    <w:rsid w:val="00E07C2F"/>
    <w:rsid w:val="00E07E48"/>
    <w:rsid w:val="00E07F9C"/>
    <w:rsid w:val="00E10783"/>
    <w:rsid w:val="00E10DB4"/>
    <w:rsid w:val="00E10DE3"/>
    <w:rsid w:val="00E11636"/>
    <w:rsid w:val="00E11F88"/>
    <w:rsid w:val="00E1209D"/>
    <w:rsid w:val="00E122B7"/>
    <w:rsid w:val="00E122C8"/>
    <w:rsid w:val="00E12C42"/>
    <w:rsid w:val="00E12D2E"/>
    <w:rsid w:val="00E1319E"/>
    <w:rsid w:val="00E13857"/>
    <w:rsid w:val="00E1392B"/>
    <w:rsid w:val="00E13BD4"/>
    <w:rsid w:val="00E1404A"/>
    <w:rsid w:val="00E1464B"/>
    <w:rsid w:val="00E14BE4"/>
    <w:rsid w:val="00E1550A"/>
    <w:rsid w:val="00E15B43"/>
    <w:rsid w:val="00E15DB7"/>
    <w:rsid w:val="00E15FA2"/>
    <w:rsid w:val="00E1667A"/>
    <w:rsid w:val="00E16A38"/>
    <w:rsid w:val="00E174A5"/>
    <w:rsid w:val="00E17CDC"/>
    <w:rsid w:val="00E17CDF"/>
    <w:rsid w:val="00E2002C"/>
    <w:rsid w:val="00E2014D"/>
    <w:rsid w:val="00E20589"/>
    <w:rsid w:val="00E20A7F"/>
    <w:rsid w:val="00E20DE8"/>
    <w:rsid w:val="00E21593"/>
    <w:rsid w:val="00E218EB"/>
    <w:rsid w:val="00E2222B"/>
    <w:rsid w:val="00E227DF"/>
    <w:rsid w:val="00E231E3"/>
    <w:rsid w:val="00E248DE"/>
    <w:rsid w:val="00E25B95"/>
    <w:rsid w:val="00E25C5F"/>
    <w:rsid w:val="00E26016"/>
    <w:rsid w:val="00E260F5"/>
    <w:rsid w:val="00E262DC"/>
    <w:rsid w:val="00E264CE"/>
    <w:rsid w:val="00E26BAC"/>
    <w:rsid w:val="00E27CC0"/>
    <w:rsid w:val="00E302EB"/>
    <w:rsid w:val="00E30586"/>
    <w:rsid w:val="00E30832"/>
    <w:rsid w:val="00E31230"/>
    <w:rsid w:val="00E314AE"/>
    <w:rsid w:val="00E31D3A"/>
    <w:rsid w:val="00E32376"/>
    <w:rsid w:val="00E328D2"/>
    <w:rsid w:val="00E328D7"/>
    <w:rsid w:val="00E32C71"/>
    <w:rsid w:val="00E33273"/>
    <w:rsid w:val="00E334F1"/>
    <w:rsid w:val="00E33C03"/>
    <w:rsid w:val="00E3424E"/>
    <w:rsid w:val="00E355E6"/>
    <w:rsid w:val="00E35A1F"/>
    <w:rsid w:val="00E35CEA"/>
    <w:rsid w:val="00E35D26"/>
    <w:rsid w:val="00E35DA1"/>
    <w:rsid w:val="00E36165"/>
    <w:rsid w:val="00E363DB"/>
    <w:rsid w:val="00E364A9"/>
    <w:rsid w:val="00E36A5D"/>
    <w:rsid w:val="00E36CCF"/>
    <w:rsid w:val="00E36F9A"/>
    <w:rsid w:val="00E372C4"/>
    <w:rsid w:val="00E373B7"/>
    <w:rsid w:val="00E37981"/>
    <w:rsid w:val="00E40161"/>
    <w:rsid w:val="00E40552"/>
    <w:rsid w:val="00E412F6"/>
    <w:rsid w:val="00E413AF"/>
    <w:rsid w:val="00E414DD"/>
    <w:rsid w:val="00E4151C"/>
    <w:rsid w:val="00E42115"/>
    <w:rsid w:val="00E427A3"/>
    <w:rsid w:val="00E42E5C"/>
    <w:rsid w:val="00E43128"/>
    <w:rsid w:val="00E4329C"/>
    <w:rsid w:val="00E434B7"/>
    <w:rsid w:val="00E434BE"/>
    <w:rsid w:val="00E4360E"/>
    <w:rsid w:val="00E43799"/>
    <w:rsid w:val="00E43B46"/>
    <w:rsid w:val="00E43FF5"/>
    <w:rsid w:val="00E44FFE"/>
    <w:rsid w:val="00E45666"/>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96F"/>
    <w:rsid w:val="00E53D59"/>
    <w:rsid w:val="00E53FDA"/>
    <w:rsid w:val="00E548C6"/>
    <w:rsid w:val="00E55713"/>
    <w:rsid w:val="00E55CAE"/>
    <w:rsid w:val="00E5618E"/>
    <w:rsid w:val="00E566F2"/>
    <w:rsid w:val="00E567EE"/>
    <w:rsid w:val="00E569F5"/>
    <w:rsid w:val="00E56E72"/>
    <w:rsid w:val="00E57384"/>
    <w:rsid w:val="00E57DE0"/>
    <w:rsid w:val="00E57E2A"/>
    <w:rsid w:val="00E601DD"/>
    <w:rsid w:val="00E603C7"/>
    <w:rsid w:val="00E60A3C"/>
    <w:rsid w:val="00E614F2"/>
    <w:rsid w:val="00E61817"/>
    <w:rsid w:val="00E61B54"/>
    <w:rsid w:val="00E62225"/>
    <w:rsid w:val="00E624CA"/>
    <w:rsid w:val="00E627D6"/>
    <w:rsid w:val="00E62A5A"/>
    <w:rsid w:val="00E62B29"/>
    <w:rsid w:val="00E62BB3"/>
    <w:rsid w:val="00E6302F"/>
    <w:rsid w:val="00E63614"/>
    <w:rsid w:val="00E63B38"/>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7054"/>
    <w:rsid w:val="00E67499"/>
    <w:rsid w:val="00E67B16"/>
    <w:rsid w:val="00E67C71"/>
    <w:rsid w:val="00E67D31"/>
    <w:rsid w:val="00E67F7A"/>
    <w:rsid w:val="00E70DA1"/>
    <w:rsid w:val="00E714A3"/>
    <w:rsid w:val="00E71B85"/>
    <w:rsid w:val="00E71BD9"/>
    <w:rsid w:val="00E71C20"/>
    <w:rsid w:val="00E722EE"/>
    <w:rsid w:val="00E7239B"/>
    <w:rsid w:val="00E724DC"/>
    <w:rsid w:val="00E725E4"/>
    <w:rsid w:val="00E72841"/>
    <w:rsid w:val="00E72FB1"/>
    <w:rsid w:val="00E731FB"/>
    <w:rsid w:val="00E73279"/>
    <w:rsid w:val="00E73491"/>
    <w:rsid w:val="00E737FE"/>
    <w:rsid w:val="00E73815"/>
    <w:rsid w:val="00E73A18"/>
    <w:rsid w:val="00E73D93"/>
    <w:rsid w:val="00E742DC"/>
    <w:rsid w:val="00E743EA"/>
    <w:rsid w:val="00E7441F"/>
    <w:rsid w:val="00E74683"/>
    <w:rsid w:val="00E74FA2"/>
    <w:rsid w:val="00E753B4"/>
    <w:rsid w:val="00E753F1"/>
    <w:rsid w:val="00E7558B"/>
    <w:rsid w:val="00E7564A"/>
    <w:rsid w:val="00E75FD9"/>
    <w:rsid w:val="00E75FDA"/>
    <w:rsid w:val="00E76173"/>
    <w:rsid w:val="00E76458"/>
    <w:rsid w:val="00E76DBC"/>
    <w:rsid w:val="00E7716F"/>
    <w:rsid w:val="00E77432"/>
    <w:rsid w:val="00E803AD"/>
    <w:rsid w:val="00E806EE"/>
    <w:rsid w:val="00E80737"/>
    <w:rsid w:val="00E80BF3"/>
    <w:rsid w:val="00E80F83"/>
    <w:rsid w:val="00E811B5"/>
    <w:rsid w:val="00E8136C"/>
    <w:rsid w:val="00E81C62"/>
    <w:rsid w:val="00E81D85"/>
    <w:rsid w:val="00E82089"/>
    <w:rsid w:val="00E82D82"/>
    <w:rsid w:val="00E82E03"/>
    <w:rsid w:val="00E83021"/>
    <w:rsid w:val="00E83046"/>
    <w:rsid w:val="00E8406C"/>
    <w:rsid w:val="00E846CE"/>
    <w:rsid w:val="00E848FC"/>
    <w:rsid w:val="00E84B38"/>
    <w:rsid w:val="00E84B42"/>
    <w:rsid w:val="00E84E3D"/>
    <w:rsid w:val="00E854E3"/>
    <w:rsid w:val="00E85622"/>
    <w:rsid w:val="00E8562D"/>
    <w:rsid w:val="00E867BC"/>
    <w:rsid w:val="00E878FF"/>
    <w:rsid w:val="00E90033"/>
    <w:rsid w:val="00E90AEF"/>
    <w:rsid w:val="00E90EB0"/>
    <w:rsid w:val="00E91D5F"/>
    <w:rsid w:val="00E92DF8"/>
    <w:rsid w:val="00E9315A"/>
    <w:rsid w:val="00E93D7C"/>
    <w:rsid w:val="00E93FDF"/>
    <w:rsid w:val="00E94598"/>
    <w:rsid w:val="00E94771"/>
    <w:rsid w:val="00E953C7"/>
    <w:rsid w:val="00E95A74"/>
    <w:rsid w:val="00E95ACA"/>
    <w:rsid w:val="00E95C51"/>
    <w:rsid w:val="00E95CDE"/>
    <w:rsid w:val="00E961C6"/>
    <w:rsid w:val="00E962E6"/>
    <w:rsid w:val="00E9663C"/>
    <w:rsid w:val="00E9688D"/>
    <w:rsid w:val="00E970D1"/>
    <w:rsid w:val="00E970FA"/>
    <w:rsid w:val="00E97245"/>
    <w:rsid w:val="00E97356"/>
    <w:rsid w:val="00E974A6"/>
    <w:rsid w:val="00E977CC"/>
    <w:rsid w:val="00EA0F4D"/>
    <w:rsid w:val="00EA1435"/>
    <w:rsid w:val="00EA14DE"/>
    <w:rsid w:val="00EA1F5B"/>
    <w:rsid w:val="00EA2818"/>
    <w:rsid w:val="00EA2AF1"/>
    <w:rsid w:val="00EA2BA5"/>
    <w:rsid w:val="00EA31DA"/>
    <w:rsid w:val="00EA376E"/>
    <w:rsid w:val="00EA3BA2"/>
    <w:rsid w:val="00EA46D9"/>
    <w:rsid w:val="00EA47A8"/>
    <w:rsid w:val="00EA4C54"/>
    <w:rsid w:val="00EA4EB1"/>
    <w:rsid w:val="00EA56BA"/>
    <w:rsid w:val="00EA5717"/>
    <w:rsid w:val="00EA6529"/>
    <w:rsid w:val="00EA6721"/>
    <w:rsid w:val="00EA6D9B"/>
    <w:rsid w:val="00EA7DC2"/>
    <w:rsid w:val="00EB02C3"/>
    <w:rsid w:val="00EB0E2D"/>
    <w:rsid w:val="00EB113D"/>
    <w:rsid w:val="00EB1193"/>
    <w:rsid w:val="00EB12AC"/>
    <w:rsid w:val="00EB17D9"/>
    <w:rsid w:val="00EB17F6"/>
    <w:rsid w:val="00EB190E"/>
    <w:rsid w:val="00EB2217"/>
    <w:rsid w:val="00EB238B"/>
    <w:rsid w:val="00EB27C5"/>
    <w:rsid w:val="00EB2F31"/>
    <w:rsid w:val="00EB3954"/>
    <w:rsid w:val="00EB3C4E"/>
    <w:rsid w:val="00EB3DB6"/>
    <w:rsid w:val="00EB512A"/>
    <w:rsid w:val="00EB5454"/>
    <w:rsid w:val="00EB55A9"/>
    <w:rsid w:val="00EB5E1A"/>
    <w:rsid w:val="00EB60EF"/>
    <w:rsid w:val="00EB67E2"/>
    <w:rsid w:val="00EB6967"/>
    <w:rsid w:val="00EB6C26"/>
    <w:rsid w:val="00EB6E34"/>
    <w:rsid w:val="00EB6EAA"/>
    <w:rsid w:val="00EB72BA"/>
    <w:rsid w:val="00EB73A3"/>
    <w:rsid w:val="00EB7473"/>
    <w:rsid w:val="00EB756A"/>
    <w:rsid w:val="00EB7D9E"/>
    <w:rsid w:val="00EC0168"/>
    <w:rsid w:val="00EC0C5B"/>
    <w:rsid w:val="00EC0D0F"/>
    <w:rsid w:val="00EC0EFC"/>
    <w:rsid w:val="00EC13A1"/>
    <w:rsid w:val="00EC15BD"/>
    <w:rsid w:val="00EC1A17"/>
    <w:rsid w:val="00EC1D10"/>
    <w:rsid w:val="00EC2132"/>
    <w:rsid w:val="00EC293F"/>
    <w:rsid w:val="00EC29C5"/>
    <w:rsid w:val="00EC2A5C"/>
    <w:rsid w:val="00EC2BE0"/>
    <w:rsid w:val="00EC2F37"/>
    <w:rsid w:val="00EC2FE0"/>
    <w:rsid w:val="00EC31A7"/>
    <w:rsid w:val="00EC3487"/>
    <w:rsid w:val="00EC3DAD"/>
    <w:rsid w:val="00EC3E6A"/>
    <w:rsid w:val="00EC42BE"/>
    <w:rsid w:val="00EC49AE"/>
    <w:rsid w:val="00EC4AF7"/>
    <w:rsid w:val="00EC5397"/>
    <w:rsid w:val="00EC5A7E"/>
    <w:rsid w:val="00EC5AEE"/>
    <w:rsid w:val="00EC5BFF"/>
    <w:rsid w:val="00EC5EB9"/>
    <w:rsid w:val="00EC61A3"/>
    <w:rsid w:val="00EC6867"/>
    <w:rsid w:val="00EC7AB8"/>
    <w:rsid w:val="00EC7B83"/>
    <w:rsid w:val="00ED01FF"/>
    <w:rsid w:val="00ED04BF"/>
    <w:rsid w:val="00ED06C3"/>
    <w:rsid w:val="00ED07FA"/>
    <w:rsid w:val="00ED0B57"/>
    <w:rsid w:val="00ED17B8"/>
    <w:rsid w:val="00ED188D"/>
    <w:rsid w:val="00ED1E44"/>
    <w:rsid w:val="00ED20E9"/>
    <w:rsid w:val="00ED2552"/>
    <w:rsid w:val="00ED2E01"/>
    <w:rsid w:val="00ED34B0"/>
    <w:rsid w:val="00ED3FB6"/>
    <w:rsid w:val="00ED4172"/>
    <w:rsid w:val="00ED43C3"/>
    <w:rsid w:val="00ED46C5"/>
    <w:rsid w:val="00ED578A"/>
    <w:rsid w:val="00ED5E1D"/>
    <w:rsid w:val="00ED620B"/>
    <w:rsid w:val="00ED71AF"/>
    <w:rsid w:val="00ED7202"/>
    <w:rsid w:val="00ED753E"/>
    <w:rsid w:val="00EE0121"/>
    <w:rsid w:val="00EE015C"/>
    <w:rsid w:val="00EE0514"/>
    <w:rsid w:val="00EE0841"/>
    <w:rsid w:val="00EE0EA9"/>
    <w:rsid w:val="00EE1037"/>
    <w:rsid w:val="00EE15F2"/>
    <w:rsid w:val="00EE17EA"/>
    <w:rsid w:val="00EE1ABD"/>
    <w:rsid w:val="00EE1DCD"/>
    <w:rsid w:val="00EE2172"/>
    <w:rsid w:val="00EE313C"/>
    <w:rsid w:val="00EE3535"/>
    <w:rsid w:val="00EE39D2"/>
    <w:rsid w:val="00EE457C"/>
    <w:rsid w:val="00EE515E"/>
    <w:rsid w:val="00EE5309"/>
    <w:rsid w:val="00EE55CC"/>
    <w:rsid w:val="00EE573B"/>
    <w:rsid w:val="00EE60C2"/>
    <w:rsid w:val="00EE6924"/>
    <w:rsid w:val="00EE7810"/>
    <w:rsid w:val="00EE7BA9"/>
    <w:rsid w:val="00EF006A"/>
    <w:rsid w:val="00EF033F"/>
    <w:rsid w:val="00EF0BA8"/>
    <w:rsid w:val="00EF0CFD"/>
    <w:rsid w:val="00EF1DBE"/>
    <w:rsid w:val="00EF20B7"/>
    <w:rsid w:val="00EF2DD9"/>
    <w:rsid w:val="00EF3337"/>
    <w:rsid w:val="00EF3F91"/>
    <w:rsid w:val="00EF485F"/>
    <w:rsid w:val="00EF4E23"/>
    <w:rsid w:val="00EF5994"/>
    <w:rsid w:val="00EF60D4"/>
    <w:rsid w:val="00EF65FD"/>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ED8"/>
    <w:rsid w:val="00F030F0"/>
    <w:rsid w:val="00F03131"/>
    <w:rsid w:val="00F03731"/>
    <w:rsid w:val="00F03739"/>
    <w:rsid w:val="00F0398B"/>
    <w:rsid w:val="00F03C66"/>
    <w:rsid w:val="00F04568"/>
    <w:rsid w:val="00F045A6"/>
    <w:rsid w:val="00F04642"/>
    <w:rsid w:val="00F04EEF"/>
    <w:rsid w:val="00F053A4"/>
    <w:rsid w:val="00F057BB"/>
    <w:rsid w:val="00F05939"/>
    <w:rsid w:val="00F05E19"/>
    <w:rsid w:val="00F076C2"/>
    <w:rsid w:val="00F0770C"/>
    <w:rsid w:val="00F077AD"/>
    <w:rsid w:val="00F07935"/>
    <w:rsid w:val="00F0795C"/>
    <w:rsid w:val="00F1071A"/>
    <w:rsid w:val="00F10F88"/>
    <w:rsid w:val="00F11520"/>
    <w:rsid w:val="00F1165B"/>
    <w:rsid w:val="00F11914"/>
    <w:rsid w:val="00F120E3"/>
    <w:rsid w:val="00F12379"/>
    <w:rsid w:val="00F1244C"/>
    <w:rsid w:val="00F12766"/>
    <w:rsid w:val="00F13365"/>
    <w:rsid w:val="00F13684"/>
    <w:rsid w:val="00F13808"/>
    <w:rsid w:val="00F13AFA"/>
    <w:rsid w:val="00F13D55"/>
    <w:rsid w:val="00F13EBA"/>
    <w:rsid w:val="00F13F16"/>
    <w:rsid w:val="00F1448E"/>
    <w:rsid w:val="00F1460A"/>
    <w:rsid w:val="00F1476E"/>
    <w:rsid w:val="00F15816"/>
    <w:rsid w:val="00F158DF"/>
    <w:rsid w:val="00F1638A"/>
    <w:rsid w:val="00F164D4"/>
    <w:rsid w:val="00F16B97"/>
    <w:rsid w:val="00F16FA8"/>
    <w:rsid w:val="00F17100"/>
    <w:rsid w:val="00F17570"/>
    <w:rsid w:val="00F17ADA"/>
    <w:rsid w:val="00F17ADC"/>
    <w:rsid w:val="00F20267"/>
    <w:rsid w:val="00F209CD"/>
    <w:rsid w:val="00F20A95"/>
    <w:rsid w:val="00F21EB1"/>
    <w:rsid w:val="00F21EE9"/>
    <w:rsid w:val="00F22A5C"/>
    <w:rsid w:val="00F22BB1"/>
    <w:rsid w:val="00F22D60"/>
    <w:rsid w:val="00F22E8F"/>
    <w:rsid w:val="00F23C1E"/>
    <w:rsid w:val="00F23C54"/>
    <w:rsid w:val="00F2409D"/>
    <w:rsid w:val="00F241D3"/>
    <w:rsid w:val="00F249C7"/>
    <w:rsid w:val="00F24E2F"/>
    <w:rsid w:val="00F2579C"/>
    <w:rsid w:val="00F25B38"/>
    <w:rsid w:val="00F25CA3"/>
    <w:rsid w:val="00F25D85"/>
    <w:rsid w:val="00F25D98"/>
    <w:rsid w:val="00F25F31"/>
    <w:rsid w:val="00F263E2"/>
    <w:rsid w:val="00F264BA"/>
    <w:rsid w:val="00F265BC"/>
    <w:rsid w:val="00F26D9D"/>
    <w:rsid w:val="00F26EB0"/>
    <w:rsid w:val="00F26F13"/>
    <w:rsid w:val="00F270FC"/>
    <w:rsid w:val="00F2743D"/>
    <w:rsid w:val="00F27770"/>
    <w:rsid w:val="00F300FB"/>
    <w:rsid w:val="00F304E4"/>
    <w:rsid w:val="00F30810"/>
    <w:rsid w:val="00F31C83"/>
    <w:rsid w:val="00F31E3E"/>
    <w:rsid w:val="00F31F3E"/>
    <w:rsid w:val="00F32E4B"/>
    <w:rsid w:val="00F3313A"/>
    <w:rsid w:val="00F3351A"/>
    <w:rsid w:val="00F33B73"/>
    <w:rsid w:val="00F33CE1"/>
    <w:rsid w:val="00F341C3"/>
    <w:rsid w:val="00F343F6"/>
    <w:rsid w:val="00F349B7"/>
    <w:rsid w:val="00F34AF0"/>
    <w:rsid w:val="00F34EF5"/>
    <w:rsid w:val="00F353D8"/>
    <w:rsid w:val="00F357C7"/>
    <w:rsid w:val="00F359F4"/>
    <w:rsid w:val="00F35CB4"/>
    <w:rsid w:val="00F36C5D"/>
    <w:rsid w:val="00F37677"/>
    <w:rsid w:val="00F37A5A"/>
    <w:rsid w:val="00F37ACA"/>
    <w:rsid w:val="00F37ED4"/>
    <w:rsid w:val="00F41644"/>
    <w:rsid w:val="00F4167D"/>
    <w:rsid w:val="00F41A48"/>
    <w:rsid w:val="00F41C9F"/>
    <w:rsid w:val="00F42333"/>
    <w:rsid w:val="00F423E5"/>
    <w:rsid w:val="00F428BD"/>
    <w:rsid w:val="00F429B5"/>
    <w:rsid w:val="00F42C5F"/>
    <w:rsid w:val="00F4312C"/>
    <w:rsid w:val="00F431BB"/>
    <w:rsid w:val="00F435D4"/>
    <w:rsid w:val="00F436AB"/>
    <w:rsid w:val="00F43807"/>
    <w:rsid w:val="00F4420B"/>
    <w:rsid w:val="00F44B66"/>
    <w:rsid w:val="00F44D9C"/>
    <w:rsid w:val="00F453FA"/>
    <w:rsid w:val="00F45882"/>
    <w:rsid w:val="00F45898"/>
    <w:rsid w:val="00F459F0"/>
    <w:rsid w:val="00F469DC"/>
    <w:rsid w:val="00F474F9"/>
    <w:rsid w:val="00F47561"/>
    <w:rsid w:val="00F47785"/>
    <w:rsid w:val="00F47E44"/>
    <w:rsid w:val="00F504D0"/>
    <w:rsid w:val="00F50F02"/>
    <w:rsid w:val="00F517B9"/>
    <w:rsid w:val="00F517EE"/>
    <w:rsid w:val="00F51BEC"/>
    <w:rsid w:val="00F51CCA"/>
    <w:rsid w:val="00F538C8"/>
    <w:rsid w:val="00F5395E"/>
    <w:rsid w:val="00F53970"/>
    <w:rsid w:val="00F53F6F"/>
    <w:rsid w:val="00F53FF6"/>
    <w:rsid w:val="00F553A2"/>
    <w:rsid w:val="00F555E7"/>
    <w:rsid w:val="00F556D2"/>
    <w:rsid w:val="00F55BAB"/>
    <w:rsid w:val="00F56366"/>
    <w:rsid w:val="00F5665F"/>
    <w:rsid w:val="00F56C19"/>
    <w:rsid w:val="00F56CA8"/>
    <w:rsid w:val="00F57C20"/>
    <w:rsid w:val="00F600F5"/>
    <w:rsid w:val="00F603E6"/>
    <w:rsid w:val="00F60573"/>
    <w:rsid w:val="00F60D6D"/>
    <w:rsid w:val="00F611A0"/>
    <w:rsid w:val="00F61488"/>
    <w:rsid w:val="00F61D42"/>
    <w:rsid w:val="00F6212C"/>
    <w:rsid w:val="00F6223A"/>
    <w:rsid w:val="00F627BC"/>
    <w:rsid w:val="00F6323A"/>
    <w:rsid w:val="00F6356B"/>
    <w:rsid w:val="00F6363A"/>
    <w:rsid w:val="00F63C74"/>
    <w:rsid w:val="00F64244"/>
    <w:rsid w:val="00F64880"/>
    <w:rsid w:val="00F648EC"/>
    <w:rsid w:val="00F64ADA"/>
    <w:rsid w:val="00F64EF1"/>
    <w:rsid w:val="00F657B3"/>
    <w:rsid w:val="00F65D19"/>
    <w:rsid w:val="00F65FAE"/>
    <w:rsid w:val="00F6653A"/>
    <w:rsid w:val="00F66BBF"/>
    <w:rsid w:val="00F66BCB"/>
    <w:rsid w:val="00F66D81"/>
    <w:rsid w:val="00F673F1"/>
    <w:rsid w:val="00F67A43"/>
    <w:rsid w:val="00F67B5F"/>
    <w:rsid w:val="00F701C7"/>
    <w:rsid w:val="00F70753"/>
    <w:rsid w:val="00F711F5"/>
    <w:rsid w:val="00F71361"/>
    <w:rsid w:val="00F71521"/>
    <w:rsid w:val="00F71714"/>
    <w:rsid w:val="00F717D6"/>
    <w:rsid w:val="00F71A10"/>
    <w:rsid w:val="00F71BEE"/>
    <w:rsid w:val="00F71D8B"/>
    <w:rsid w:val="00F71F95"/>
    <w:rsid w:val="00F72369"/>
    <w:rsid w:val="00F728E4"/>
    <w:rsid w:val="00F72915"/>
    <w:rsid w:val="00F72C7A"/>
    <w:rsid w:val="00F73483"/>
    <w:rsid w:val="00F736A5"/>
    <w:rsid w:val="00F73E3E"/>
    <w:rsid w:val="00F73EFB"/>
    <w:rsid w:val="00F7401D"/>
    <w:rsid w:val="00F748F4"/>
    <w:rsid w:val="00F74923"/>
    <w:rsid w:val="00F7502F"/>
    <w:rsid w:val="00F75030"/>
    <w:rsid w:val="00F750D8"/>
    <w:rsid w:val="00F75571"/>
    <w:rsid w:val="00F75758"/>
    <w:rsid w:val="00F75B03"/>
    <w:rsid w:val="00F75F47"/>
    <w:rsid w:val="00F75F86"/>
    <w:rsid w:val="00F76C8C"/>
    <w:rsid w:val="00F77711"/>
    <w:rsid w:val="00F77A39"/>
    <w:rsid w:val="00F77C6D"/>
    <w:rsid w:val="00F77CE5"/>
    <w:rsid w:val="00F77F11"/>
    <w:rsid w:val="00F800AA"/>
    <w:rsid w:val="00F8068B"/>
    <w:rsid w:val="00F813DD"/>
    <w:rsid w:val="00F81644"/>
    <w:rsid w:val="00F816A3"/>
    <w:rsid w:val="00F8259C"/>
    <w:rsid w:val="00F825EF"/>
    <w:rsid w:val="00F82751"/>
    <w:rsid w:val="00F82E70"/>
    <w:rsid w:val="00F8377B"/>
    <w:rsid w:val="00F83E01"/>
    <w:rsid w:val="00F83F5C"/>
    <w:rsid w:val="00F84046"/>
    <w:rsid w:val="00F84210"/>
    <w:rsid w:val="00F84BBE"/>
    <w:rsid w:val="00F854F0"/>
    <w:rsid w:val="00F85B08"/>
    <w:rsid w:val="00F8622B"/>
    <w:rsid w:val="00F865E8"/>
    <w:rsid w:val="00F8741F"/>
    <w:rsid w:val="00F875A8"/>
    <w:rsid w:val="00F9052F"/>
    <w:rsid w:val="00F908DF"/>
    <w:rsid w:val="00F909E7"/>
    <w:rsid w:val="00F90C75"/>
    <w:rsid w:val="00F9187C"/>
    <w:rsid w:val="00F92692"/>
    <w:rsid w:val="00F9272D"/>
    <w:rsid w:val="00F92779"/>
    <w:rsid w:val="00F92892"/>
    <w:rsid w:val="00F92D75"/>
    <w:rsid w:val="00F93444"/>
    <w:rsid w:val="00F93C56"/>
    <w:rsid w:val="00F93DEA"/>
    <w:rsid w:val="00F943CD"/>
    <w:rsid w:val="00F94FB5"/>
    <w:rsid w:val="00F95010"/>
    <w:rsid w:val="00F95C43"/>
    <w:rsid w:val="00F95F33"/>
    <w:rsid w:val="00F960D0"/>
    <w:rsid w:val="00F96BED"/>
    <w:rsid w:val="00F97261"/>
    <w:rsid w:val="00F973F2"/>
    <w:rsid w:val="00F97B5C"/>
    <w:rsid w:val="00F97BD6"/>
    <w:rsid w:val="00F97C05"/>
    <w:rsid w:val="00F97E96"/>
    <w:rsid w:val="00FA098A"/>
    <w:rsid w:val="00FA0C2D"/>
    <w:rsid w:val="00FA11E4"/>
    <w:rsid w:val="00FA154E"/>
    <w:rsid w:val="00FA1587"/>
    <w:rsid w:val="00FA1623"/>
    <w:rsid w:val="00FA1695"/>
    <w:rsid w:val="00FA1B09"/>
    <w:rsid w:val="00FA1B5D"/>
    <w:rsid w:val="00FA2034"/>
    <w:rsid w:val="00FA23C7"/>
    <w:rsid w:val="00FA2710"/>
    <w:rsid w:val="00FA2A2B"/>
    <w:rsid w:val="00FA2CF7"/>
    <w:rsid w:val="00FA2D54"/>
    <w:rsid w:val="00FA3220"/>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1C"/>
    <w:rsid w:val="00FB1086"/>
    <w:rsid w:val="00FB1365"/>
    <w:rsid w:val="00FB13B8"/>
    <w:rsid w:val="00FB1617"/>
    <w:rsid w:val="00FB1764"/>
    <w:rsid w:val="00FB180B"/>
    <w:rsid w:val="00FB1B6F"/>
    <w:rsid w:val="00FB1EE9"/>
    <w:rsid w:val="00FB2088"/>
    <w:rsid w:val="00FB3334"/>
    <w:rsid w:val="00FB3806"/>
    <w:rsid w:val="00FB3B3C"/>
    <w:rsid w:val="00FB3B6F"/>
    <w:rsid w:val="00FB437D"/>
    <w:rsid w:val="00FB459C"/>
    <w:rsid w:val="00FB4A5E"/>
    <w:rsid w:val="00FB5A87"/>
    <w:rsid w:val="00FB5C6B"/>
    <w:rsid w:val="00FB6173"/>
    <w:rsid w:val="00FB61D8"/>
    <w:rsid w:val="00FB6386"/>
    <w:rsid w:val="00FB73BD"/>
    <w:rsid w:val="00FB74F2"/>
    <w:rsid w:val="00FB7F50"/>
    <w:rsid w:val="00FC009F"/>
    <w:rsid w:val="00FC0319"/>
    <w:rsid w:val="00FC0A98"/>
    <w:rsid w:val="00FC0B8C"/>
    <w:rsid w:val="00FC0C0B"/>
    <w:rsid w:val="00FC11F0"/>
    <w:rsid w:val="00FC1208"/>
    <w:rsid w:val="00FC181C"/>
    <w:rsid w:val="00FC1D0D"/>
    <w:rsid w:val="00FC22F7"/>
    <w:rsid w:val="00FC2569"/>
    <w:rsid w:val="00FC29D3"/>
    <w:rsid w:val="00FC2A73"/>
    <w:rsid w:val="00FC386C"/>
    <w:rsid w:val="00FC3BA5"/>
    <w:rsid w:val="00FC3C01"/>
    <w:rsid w:val="00FC3D31"/>
    <w:rsid w:val="00FC3EA0"/>
    <w:rsid w:val="00FC43C7"/>
    <w:rsid w:val="00FC4814"/>
    <w:rsid w:val="00FC4D53"/>
    <w:rsid w:val="00FC4E9C"/>
    <w:rsid w:val="00FC4F4B"/>
    <w:rsid w:val="00FC5069"/>
    <w:rsid w:val="00FC50E8"/>
    <w:rsid w:val="00FC55A9"/>
    <w:rsid w:val="00FC55BA"/>
    <w:rsid w:val="00FC5B16"/>
    <w:rsid w:val="00FC5D65"/>
    <w:rsid w:val="00FC6878"/>
    <w:rsid w:val="00FC6D16"/>
    <w:rsid w:val="00FC790C"/>
    <w:rsid w:val="00FD015A"/>
    <w:rsid w:val="00FD10E6"/>
    <w:rsid w:val="00FD15BB"/>
    <w:rsid w:val="00FD1D77"/>
    <w:rsid w:val="00FD205F"/>
    <w:rsid w:val="00FD21C9"/>
    <w:rsid w:val="00FD2523"/>
    <w:rsid w:val="00FD2A9C"/>
    <w:rsid w:val="00FD2CE7"/>
    <w:rsid w:val="00FD2D06"/>
    <w:rsid w:val="00FD32A7"/>
    <w:rsid w:val="00FD34FC"/>
    <w:rsid w:val="00FD35F2"/>
    <w:rsid w:val="00FD36A6"/>
    <w:rsid w:val="00FD3B59"/>
    <w:rsid w:val="00FD3DC2"/>
    <w:rsid w:val="00FD4387"/>
    <w:rsid w:val="00FD5244"/>
    <w:rsid w:val="00FD5493"/>
    <w:rsid w:val="00FD560C"/>
    <w:rsid w:val="00FD59B4"/>
    <w:rsid w:val="00FD6655"/>
    <w:rsid w:val="00FD6A36"/>
    <w:rsid w:val="00FD6ABA"/>
    <w:rsid w:val="00FD736E"/>
    <w:rsid w:val="00FD76B9"/>
    <w:rsid w:val="00FD7CB4"/>
    <w:rsid w:val="00FE0080"/>
    <w:rsid w:val="00FE0429"/>
    <w:rsid w:val="00FE0853"/>
    <w:rsid w:val="00FE08CA"/>
    <w:rsid w:val="00FE0B90"/>
    <w:rsid w:val="00FE1386"/>
    <w:rsid w:val="00FE16C9"/>
    <w:rsid w:val="00FE16DA"/>
    <w:rsid w:val="00FE1756"/>
    <w:rsid w:val="00FE176F"/>
    <w:rsid w:val="00FE1935"/>
    <w:rsid w:val="00FE1DB2"/>
    <w:rsid w:val="00FE1E32"/>
    <w:rsid w:val="00FE2163"/>
    <w:rsid w:val="00FE22AD"/>
    <w:rsid w:val="00FE22D2"/>
    <w:rsid w:val="00FE2668"/>
    <w:rsid w:val="00FE27D1"/>
    <w:rsid w:val="00FE2AF6"/>
    <w:rsid w:val="00FE2EFB"/>
    <w:rsid w:val="00FE312F"/>
    <w:rsid w:val="00FE3394"/>
    <w:rsid w:val="00FE3671"/>
    <w:rsid w:val="00FE3BB4"/>
    <w:rsid w:val="00FE3D49"/>
    <w:rsid w:val="00FE43E8"/>
    <w:rsid w:val="00FE47E0"/>
    <w:rsid w:val="00FE4A1F"/>
    <w:rsid w:val="00FE4E90"/>
    <w:rsid w:val="00FE4FF8"/>
    <w:rsid w:val="00FE53A3"/>
    <w:rsid w:val="00FE54F8"/>
    <w:rsid w:val="00FE578A"/>
    <w:rsid w:val="00FE5B49"/>
    <w:rsid w:val="00FE6BE9"/>
    <w:rsid w:val="00FE7193"/>
    <w:rsid w:val="00FE729D"/>
    <w:rsid w:val="00FE77BF"/>
    <w:rsid w:val="00FE7AC2"/>
    <w:rsid w:val="00FE7DF1"/>
    <w:rsid w:val="00FE7ECF"/>
    <w:rsid w:val="00FF05C3"/>
    <w:rsid w:val="00FF1103"/>
    <w:rsid w:val="00FF1639"/>
    <w:rsid w:val="00FF1B89"/>
    <w:rsid w:val="00FF1C21"/>
    <w:rsid w:val="00FF1CD5"/>
    <w:rsid w:val="00FF1D05"/>
    <w:rsid w:val="00FF1EDC"/>
    <w:rsid w:val="00FF1FA0"/>
    <w:rsid w:val="00FF23CB"/>
    <w:rsid w:val="00FF24E0"/>
    <w:rsid w:val="00FF26B1"/>
    <w:rsid w:val="00FF2846"/>
    <w:rsid w:val="00FF28B3"/>
    <w:rsid w:val="00FF3720"/>
    <w:rsid w:val="00FF39F7"/>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 w:val="00FF7A7A"/>
    <w:rsid w:val="04A156CA"/>
    <w:rsid w:val="1F002A5F"/>
    <w:rsid w:val="24CAC868"/>
    <w:rsid w:val="268C1D4E"/>
    <w:rsid w:val="28FCB737"/>
    <w:rsid w:val="39759C6B"/>
    <w:rsid w:val="47C44409"/>
    <w:rsid w:val="4A2292CC"/>
    <w:rsid w:val="4C08FB5C"/>
    <w:rsid w:val="56405445"/>
    <w:rsid w:val="5FD20733"/>
    <w:rsid w:val="605C0469"/>
    <w:rsid w:val="76D20887"/>
    <w:rsid w:val="7B0BF902"/>
    <w:rsid w:val="7B3BE598"/>
    <w:rsid w:val="7FB208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uiPriority w:val="99"/>
    <w:qFormat/>
    <w:rsid w:val="00B8508F"/>
    <w:pPr>
      <w:numPr>
        <w:numId w:val="15"/>
      </w:numPr>
      <w:tabs>
        <w:tab w:val="clear" w:pos="6570"/>
        <w:tab w:val="num" w:pos="1619"/>
      </w:tabs>
      <w:spacing w:before="60" w:after="0"/>
      <w:ind w:left="1619"/>
    </w:pPr>
    <w:rPr>
      <w:rFonts w:ascii="Arial" w:eastAsia="MS Mincho" w:hAnsi="Arial"/>
      <w:b/>
      <w:szCs w:val="24"/>
      <w:lang w:eastAsia="en-GB"/>
    </w:rPr>
  </w:style>
  <w:style w:type="paragraph" w:customStyle="1" w:styleId="ComeBack">
    <w:name w:val="ComeBack"/>
    <w:basedOn w:val="Doc-text2"/>
    <w:next w:val="Doc-text2"/>
    <w:rsid w:val="00B8508F"/>
    <w:pPr>
      <w:numPr>
        <w:numId w:val="14"/>
      </w:numPr>
      <w:tabs>
        <w:tab w:val="clear" w:pos="1622"/>
      </w:tabs>
    </w:pPr>
    <w:rPr>
      <w:rFonts w:cs="Times New Roman"/>
    </w:rPr>
  </w:style>
  <w:style w:type="character" w:customStyle="1" w:styleId="B5Char">
    <w:name w:val="B5 Char"/>
    <w:link w:val="B5"/>
    <w:qFormat/>
    <w:rsid w:val="00FC0B8C"/>
    <w:rPr>
      <w:rFonts w:ascii="Times New Roman" w:hAnsi="Times New Roman"/>
      <w:lang w:eastAsia="en-US"/>
    </w:rPr>
  </w:style>
  <w:style w:type="character" w:customStyle="1" w:styleId="ui-provider">
    <w:name w:val="ui-provider"/>
    <w:basedOn w:val="DefaultParagraphFont"/>
    <w:rsid w:val="00F83F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09175102">
      <w:bodyDiv w:val="1"/>
      <w:marLeft w:val="0"/>
      <w:marRight w:val="0"/>
      <w:marTop w:val="0"/>
      <w:marBottom w:val="0"/>
      <w:divBdr>
        <w:top w:val="none" w:sz="0" w:space="0" w:color="auto"/>
        <w:left w:val="none" w:sz="0" w:space="0" w:color="auto"/>
        <w:bottom w:val="none" w:sz="0" w:space="0" w:color="auto"/>
        <w:right w:val="none" w:sz="0" w:space="0" w:color="auto"/>
      </w:divBdr>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18029749">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17586186">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82277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3936212">
      <w:bodyDiv w:val="1"/>
      <w:marLeft w:val="0"/>
      <w:marRight w:val="0"/>
      <w:marTop w:val="0"/>
      <w:marBottom w:val="0"/>
      <w:divBdr>
        <w:top w:val="none" w:sz="0" w:space="0" w:color="auto"/>
        <w:left w:val="none" w:sz="0" w:space="0" w:color="auto"/>
        <w:bottom w:val="none" w:sz="0" w:space="0" w:color="auto"/>
        <w:right w:val="none" w:sz="0" w:space="0" w:color="auto"/>
      </w:divBdr>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8904837">
      <w:bodyDiv w:val="1"/>
      <w:marLeft w:val="0"/>
      <w:marRight w:val="0"/>
      <w:marTop w:val="0"/>
      <w:marBottom w:val="0"/>
      <w:divBdr>
        <w:top w:val="none" w:sz="0" w:space="0" w:color="auto"/>
        <w:left w:val="none" w:sz="0" w:space="0" w:color="auto"/>
        <w:bottom w:val="none" w:sz="0" w:space="0" w:color="auto"/>
        <w:right w:val="none" w:sz="0" w:space="0" w:color="auto"/>
      </w:divBdr>
      <w:divsChild>
        <w:div w:id="1622229524">
          <w:marLeft w:val="418"/>
          <w:marRight w:val="0"/>
          <w:marTop w:val="160"/>
          <w:marBottom w:val="0"/>
          <w:divBdr>
            <w:top w:val="none" w:sz="0" w:space="0" w:color="auto"/>
            <w:left w:val="none" w:sz="0" w:space="0" w:color="auto"/>
            <w:bottom w:val="none" w:sz="0" w:space="0" w:color="auto"/>
            <w:right w:val="none" w:sz="0" w:space="0" w:color="auto"/>
          </w:divBdr>
        </w:div>
        <w:div w:id="44527274">
          <w:marLeft w:val="850"/>
          <w:marRight w:val="0"/>
          <w:marTop w:val="160"/>
          <w:marBottom w:val="0"/>
          <w:divBdr>
            <w:top w:val="none" w:sz="0" w:space="0" w:color="auto"/>
            <w:left w:val="none" w:sz="0" w:space="0" w:color="auto"/>
            <w:bottom w:val="none" w:sz="0" w:space="0" w:color="auto"/>
            <w:right w:val="none" w:sz="0" w:space="0" w:color="auto"/>
          </w:divBdr>
        </w:div>
        <w:div w:id="1980377511">
          <w:marLeft w:val="850"/>
          <w:marRight w:val="0"/>
          <w:marTop w:val="160"/>
          <w:marBottom w:val="0"/>
          <w:divBdr>
            <w:top w:val="none" w:sz="0" w:space="0" w:color="auto"/>
            <w:left w:val="none" w:sz="0" w:space="0" w:color="auto"/>
            <w:bottom w:val="none" w:sz="0" w:space="0" w:color="auto"/>
            <w:right w:val="none" w:sz="0" w:space="0" w:color="auto"/>
          </w:divBdr>
        </w:div>
        <w:div w:id="1672755638">
          <w:marLeft w:val="850"/>
          <w:marRight w:val="0"/>
          <w:marTop w:val="160"/>
          <w:marBottom w:val="0"/>
          <w:divBdr>
            <w:top w:val="none" w:sz="0" w:space="0" w:color="auto"/>
            <w:left w:val="none" w:sz="0" w:space="0" w:color="auto"/>
            <w:bottom w:val="none" w:sz="0" w:space="0" w:color="auto"/>
            <w:right w:val="none" w:sz="0" w:space="0" w:color="auto"/>
          </w:divBdr>
        </w:div>
        <w:div w:id="1748065134">
          <w:marLeft w:val="1267"/>
          <w:marRight w:val="0"/>
          <w:marTop w:val="160"/>
          <w:marBottom w:val="0"/>
          <w:divBdr>
            <w:top w:val="none" w:sz="0" w:space="0" w:color="auto"/>
            <w:left w:val="none" w:sz="0" w:space="0" w:color="auto"/>
            <w:bottom w:val="none" w:sz="0" w:space="0" w:color="auto"/>
            <w:right w:val="none" w:sz="0" w:space="0" w:color="auto"/>
          </w:divBdr>
        </w:div>
        <w:div w:id="1172069465">
          <w:marLeft w:val="1267"/>
          <w:marRight w:val="0"/>
          <w:marTop w:val="160"/>
          <w:marBottom w:val="0"/>
          <w:divBdr>
            <w:top w:val="none" w:sz="0" w:space="0" w:color="auto"/>
            <w:left w:val="none" w:sz="0" w:space="0" w:color="auto"/>
            <w:bottom w:val="none" w:sz="0" w:space="0" w:color="auto"/>
            <w:right w:val="none" w:sz="0" w:space="0" w:color="auto"/>
          </w:divBdr>
        </w:div>
        <w:div w:id="1545367376">
          <w:marLeft w:val="1267"/>
          <w:marRight w:val="0"/>
          <w:marTop w:val="1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1967344587">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55B86C-D0A8-4B8A-81F9-CAE9E2240494}">
  <ds:schemaRefs>
    <ds:schemaRef ds:uri="http://schemas.microsoft.com/office/2006/metadata/properties"/>
    <ds:schemaRef ds:uri="9b239327-9e80-40e4-b1b7-4394fed77a33"/>
    <ds:schemaRef ds:uri="http://purl.org/dc/dcmitype/"/>
    <ds:schemaRef ds:uri="http://www.w3.org/XML/1998/namespace"/>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d8762117-8292-4133-b1c7-eab5c6487cfd"/>
    <ds:schemaRef ds:uri="2f282d3b-eb4a-4b09-b61f-b9593442e286"/>
    <ds:schemaRef ds:uri="http://schemas.microsoft.com/sharepoint/v3"/>
    <ds:schemaRef ds:uri="http://purl.org/dc/terms/"/>
  </ds:schemaRefs>
</ds:datastoreItem>
</file>

<file path=customXml/itemProps2.xml><?xml version="1.0" encoding="utf-8"?>
<ds:datastoreItem xmlns:ds="http://schemas.openxmlformats.org/officeDocument/2006/customXml" ds:itemID="{157E806A-C260-402A-91DD-C7523F819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572CBC87-9841-4051-A747-90080F51D6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2331</Words>
  <Characters>13292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2023-03-21T13:04:00Z</dcterms:created>
  <dcterms:modified xsi:type="dcterms:W3CDTF">2023-04-10T07:36:00Z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